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TES Handbook Updates 2022</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spacing w:before="35" w:lineRule="auto"/>
        <w:ind w:left="0" w:right="287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Updated: </w:t>
      </w:r>
    </w:p>
    <w:p w:rsidR="00000000" w:rsidDel="00000000" w:rsidP="00000000" w:rsidRDefault="00000000" w:rsidRPr="00000000" w14:paraId="00000004">
      <w:pPr>
        <w:spacing w:before="35" w:lineRule="auto"/>
        <w:ind w:left="0" w:right="287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5">
      <w:pPr>
        <w:spacing w:before="35" w:lineRule="auto"/>
        <w:ind w:left="0" w:right="287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2022-2023 Student Handbook</w:t>
      </w:r>
    </w:p>
    <w:p w:rsidR="00000000" w:rsidDel="00000000" w:rsidP="00000000" w:rsidRDefault="00000000" w:rsidRPr="00000000" w14:paraId="00000006">
      <w:pPr>
        <w:spacing w:before="35" w:lineRule="auto"/>
        <w:ind w:left="0" w:right="287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Brian Johnson, Principal </w:t>
      </w:r>
      <w:hyperlink r:id="rId6">
        <w:r w:rsidDel="00000000" w:rsidR="00000000" w:rsidRPr="00000000">
          <w:rPr>
            <w:rFonts w:ascii="Times New Roman" w:cs="Times New Roman" w:eastAsia="Times New Roman" w:hAnsi="Times New Roman"/>
            <w:color w:val="1155cc"/>
            <w:sz w:val="24"/>
            <w:szCs w:val="24"/>
            <w:u w:val="single"/>
            <w:rtl w:val="0"/>
          </w:rPr>
          <w:t xml:space="preserve">bjohnson@tcsc.k12.in.us</w:t>
        </w:r>
      </w:hyperlink>
      <w:r w:rsidDel="00000000" w:rsidR="00000000" w:rsidRPr="00000000">
        <w:rPr>
          <w:rtl w:val="0"/>
        </w:rPr>
      </w:r>
    </w:p>
    <w:p w:rsidR="00000000" w:rsidDel="00000000" w:rsidP="00000000" w:rsidRDefault="00000000" w:rsidRPr="00000000" w14:paraId="0000000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Rachele Carter, Counselor </w:t>
      </w:r>
      <w:hyperlink r:id="rId7">
        <w:r w:rsidDel="00000000" w:rsidR="00000000" w:rsidRPr="00000000">
          <w:rPr>
            <w:rFonts w:ascii="Times New Roman" w:cs="Times New Roman" w:eastAsia="Times New Roman" w:hAnsi="Times New Roman"/>
            <w:color w:val="1155cc"/>
            <w:sz w:val="24"/>
            <w:szCs w:val="24"/>
            <w:u w:val="single"/>
            <w:rtl w:val="0"/>
          </w:rPr>
          <w:t xml:space="preserve">rcarter@tcsc.k12.in.us</w:t>
        </w:r>
      </w:hyperlink>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pStyle w:val="Heading1"/>
        <w:spacing w:after="0" w:before="0" w:lineRule="auto"/>
        <w:rPr>
          <w:rFonts w:ascii="Times New Roman" w:cs="Times New Roman" w:eastAsia="Times New Roman" w:hAnsi="Times New Roman"/>
          <w:b w:val="1"/>
          <w:sz w:val="24"/>
          <w:szCs w:val="24"/>
        </w:rPr>
      </w:pPr>
      <w:bookmarkStart w:colFirst="0" w:colLast="0" w:name="_5cs5fb3uj3r2" w:id="0"/>
      <w:bookmarkEnd w:id="0"/>
      <w:r w:rsidDel="00000000" w:rsidR="00000000" w:rsidRPr="00000000">
        <w:rPr>
          <w:rFonts w:ascii="Times New Roman" w:cs="Times New Roman" w:eastAsia="Times New Roman" w:hAnsi="Times New Roman"/>
          <w:b w:val="1"/>
          <w:sz w:val="24"/>
          <w:szCs w:val="24"/>
          <w:rtl w:val="0"/>
        </w:rPr>
        <w:t xml:space="preserve">WITHDRAWING FROM SCHOOL</w:t>
        <w:tab/>
        <w:tab/>
      </w:r>
    </w:p>
    <w:p w:rsidR="00000000" w:rsidDel="00000000" w:rsidP="00000000" w:rsidRDefault="00000000" w:rsidRPr="00000000" w14:paraId="0000000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for any reason a student must withdraw from our school, they and their parents or guardian should report this fact to the office. All textbooks and school property must be turned in before withdrawing. Students are responsible for returning all textbooks and laptops given by the school to the student.  If the school does not receive the student </w:t>
      </w:r>
      <w:r w:rsidDel="00000000" w:rsidR="00000000" w:rsidRPr="00000000">
        <w:rPr>
          <w:rFonts w:ascii="Times New Roman" w:cs="Times New Roman" w:eastAsia="Times New Roman" w:hAnsi="Times New Roman"/>
          <w:strike w:val="1"/>
          <w:sz w:val="24"/>
          <w:szCs w:val="24"/>
          <w:rtl w:val="0"/>
        </w:rPr>
        <w:t xml:space="preserve">laptop</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yellow"/>
          <w:u w:val="single"/>
          <w:rtl w:val="0"/>
        </w:rPr>
        <w:t xml:space="preserve">device</w:t>
      </w:r>
      <w:r w:rsidDel="00000000" w:rsidR="00000000" w:rsidRPr="00000000">
        <w:rPr>
          <w:rFonts w:ascii="Times New Roman" w:cs="Times New Roman" w:eastAsia="Times New Roman" w:hAnsi="Times New Roman"/>
          <w:sz w:val="24"/>
          <w:szCs w:val="24"/>
          <w:rtl w:val="0"/>
        </w:rPr>
        <w:t xml:space="preserve"> within five business days after withdrawal, then theft charges will be filed with law enforcement. </w:t>
      </w:r>
    </w:p>
    <w:p w:rsidR="00000000" w:rsidDel="00000000" w:rsidP="00000000" w:rsidRDefault="00000000" w:rsidRPr="00000000" w14:paraId="0000000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tabs>
          <w:tab w:val="center" w:pos="3380"/>
          <w:tab w:val="right" w:pos="6660"/>
        </w:tabs>
        <w:spacing w:after="87"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ind w:left="10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MEAL SERVICE: SCHOOL BREAKFAST / LUNCH</w:t>
      </w:r>
      <w:r w:rsidDel="00000000" w:rsidR="00000000" w:rsidRPr="00000000">
        <w:rPr>
          <w:rtl w:val="0"/>
        </w:rPr>
      </w:r>
    </w:p>
    <w:p w:rsidR="00000000" w:rsidDel="00000000" w:rsidP="00000000" w:rsidRDefault="00000000" w:rsidRPr="00000000" w14:paraId="0000000F">
      <w:pPr>
        <w:tabs>
          <w:tab w:val="left" w:pos="467"/>
        </w:tabs>
        <w:ind w:left="0" w:right="78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Parents wishing to apply for free or reduced-price breakfast/lunches </w:t>
      </w:r>
      <w:r w:rsidDel="00000000" w:rsidR="00000000" w:rsidRPr="00000000">
        <w:rPr>
          <w:rFonts w:ascii="Times New Roman" w:cs="Times New Roman" w:eastAsia="Times New Roman" w:hAnsi="Times New Roman"/>
          <w:sz w:val="24"/>
          <w:szCs w:val="24"/>
          <w:highlight w:val="yellow"/>
          <w:rtl w:val="0"/>
        </w:rPr>
        <w:t xml:space="preserve">may apply online through PowerSchool.</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trike w:val="1"/>
          <w:sz w:val="24"/>
          <w:szCs w:val="24"/>
          <w:rtl w:val="0"/>
        </w:rPr>
        <w:t xml:space="preserve">obtain applications from the principal’s office.</w:t>
      </w:r>
      <w:r w:rsidDel="00000000" w:rsidR="00000000" w:rsidRPr="00000000">
        <w:rPr>
          <w:rFonts w:ascii="Times New Roman" w:cs="Times New Roman" w:eastAsia="Times New Roman" w:hAnsi="Times New Roman"/>
          <w:sz w:val="24"/>
          <w:szCs w:val="24"/>
          <w:rtl w:val="0"/>
        </w:rPr>
        <w:t xml:space="preserve"> If a family’s financial situation changes, they should obtain another application.</w:t>
      </w:r>
    </w:p>
    <w:p w:rsidR="00000000" w:rsidDel="00000000" w:rsidP="00000000" w:rsidRDefault="00000000" w:rsidRPr="00000000" w14:paraId="00000010">
      <w:pPr>
        <w:tabs>
          <w:tab w:val="left" w:pos="467"/>
        </w:tabs>
        <w:ind w:left="0" w:right="787"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tabs>
          <w:tab w:val="left" w:pos="820"/>
        </w:tabs>
        <w:spacing w:before="17"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Computer Special Programs:</w:t>
      </w:r>
    </w:p>
    <w:p w:rsidR="00000000" w:rsidDel="00000000" w:rsidP="00000000" w:rsidRDefault="00000000" w:rsidRPr="00000000" w14:paraId="00000012">
      <w:pPr>
        <w:tabs>
          <w:tab w:val="left" w:pos="820"/>
        </w:tabs>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Title I Skills Lab</w:t>
      </w:r>
    </w:p>
    <w:p w:rsidR="00000000" w:rsidDel="00000000" w:rsidP="00000000" w:rsidRDefault="00000000" w:rsidRPr="00000000" w14:paraId="00000013">
      <w:pPr>
        <w:tabs>
          <w:tab w:val="left" w:pos="820"/>
        </w:tabs>
        <w:ind w:left="720" w:firstLine="0"/>
        <w:rPr>
          <w:rFonts w:ascii="Times New Roman" w:cs="Times New Roman" w:eastAsia="Times New Roman" w:hAnsi="Times New Roman"/>
          <w:strike w:val="1"/>
          <w:sz w:val="24"/>
          <w:szCs w:val="24"/>
        </w:rPr>
      </w:pPr>
      <w:r w:rsidDel="00000000" w:rsidR="00000000" w:rsidRPr="00000000">
        <w:rPr>
          <w:rFonts w:ascii="Times New Roman" w:cs="Times New Roman" w:eastAsia="Times New Roman" w:hAnsi="Times New Roman"/>
          <w:sz w:val="24"/>
          <w:szCs w:val="24"/>
          <w:rtl w:val="0"/>
        </w:rPr>
        <w:t xml:space="preserve">●</w:t>
        <w:tab/>
        <w:t xml:space="preserve">High Ability Services </w:t>
      </w:r>
      <w:r w:rsidDel="00000000" w:rsidR="00000000" w:rsidRPr="00000000">
        <w:rPr>
          <w:rFonts w:ascii="Times New Roman" w:cs="Times New Roman" w:eastAsia="Times New Roman" w:hAnsi="Times New Roman"/>
          <w:strike w:val="1"/>
          <w:sz w:val="24"/>
          <w:szCs w:val="24"/>
          <w:rtl w:val="0"/>
        </w:rPr>
        <w:t xml:space="preserve">ALPHA - Accelerated Learning Program for High Achievers </w:t>
      </w:r>
    </w:p>
    <w:p w:rsidR="00000000" w:rsidDel="00000000" w:rsidP="00000000" w:rsidRDefault="00000000" w:rsidRPr="00000000" w14:paraId="00000014">
      <w:pPr>
        <w:tabs>
          <w:tab w:val="left" w:pos="820"/>
        </w:tabs>
        <w:ind w:left="720" w:firstLine="0"/>
        <w:rPr>
          <w:rFonts w:ascii="Times New Roman" w:cs="Times New Roman" w:eastAsia="Times New Roman" w:hAnsi="Times New Roman"/>
          <w:strike w:val="1"/>
          <w:sz w:val="24"/>
          <w:szCs w:val="24"/>
        </w:rPr>
      </w:pPr>
      <w:r w:rsidDel="00000000" w:rsidR="00000000" w:rsidRPr="00000000">
        <w:rPr>
          <w:rtl w:val="0"/>
        </w:rPr>
      </w:r>
    </w:p>
    <w:p w:rsidR="00000000" w:rsidDel="00000000" w:rsidP="00000000" w:rsidRDefault="00000000" w:rsidRPr="00000000" w14:paraId="00000015">
      <w:pPr>
        <w:spacing w:before="64" w:lineRule="auto"/>
        <w:ind w:right="120"/>
        <w:rPr>
          <w:rFonts w:ascii="Times New Roman" w:cs="Times New Roman" w:eastAsia="Times New Roman" w:hAnsi="Times New Roman"/>
          <w:strike w:val="1"/>
          <w:sz w:val="24"/>
          <w:szCs w:val="24"/>
        </w:rPr>
      </w:pPr>
      <w:r w:rsidDel="00000000" w:rsidR="00000000" w:rsidRPr="00000000">
        <w:rPr>
          <w:rFonts w:ascii="Times New Roman" w:cs="Times New Roman" w:eastAsia="Times New Roman" w:hAnsi="Times New Roman"/>
          <w:sz w:val="24"/>
          <w:szCs w:val="24"/>
          <w:rtl w:val="0"/>
        </w:rPr>
        <w:t xml:space="preserve">Honor roll is awarded to students in Grades K, 1, 2, 3, 4, &amp; 5 with A’s and B’s in all subject areas, </w:t>
      </w:r>
      <w:r w:rsidDel="00000000" w:rsidR="00000000" w:rsidRPr="00000000">
        <w:rPr>
          <w:rFonts w:ascii="Times New Roman" w:cs="Times New Roman" w:eastAsia="Times New Roman" w:hAnsi="Times New Roman"/>
          <w:strike w:val="1"/>
          <w:sz w:val="24"/>
          <w:szCs w:val="24"/>
          <w:rtl w:val="0"/>
        </w:rPr>
        <w:t xml:space="preserve">including citizenship.</w:t>
      </w:r>
    </w:p>
    <w:p w:rsidR="00000000" w:rsidDel="00000000" w:rsidP="00000000" w:rsidRDefault="00000000" w:rsidRPr="00000000" w14:paraId="00000016">
      <w:pPr>
        <w:tabs>
          <w:tab w:val="left" w:pos="820"/>
        </w:tabs>
        <w:spacing w:before="17" w:lineRule="auto"/>
        <w:ind w:left="0" w:firstLine="0"/>
        <w:rPr>
          <w:rFonts w:ascii="Times New Roman" w:cs="Times New Roman" w:eastAsia="Times New Roman" w:hAnsi="Times New Roman"/>
          <w:strike w:val="1"/>
          <w:sz w:val="24"/>
          <w:szCs w:val="24"/>
        </w:rPr>
      </w:pPr>
      <w:r w:rsidDel="00000000" w:rsidR="00000000" w:rsidRPr="00000000">
        <w:rPr>
          <w:rtl w:val="0"/>
        </w:rPr>
      </w:r>
    </w:p>
    <w:p w:rsidR="00000000" w:rsidDel="00000000" w:rsidP="00000000" w:rsidRDefault="00000000" w:rsidRPr="00000000" w14:paraId="0000001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Added: </w:t>
      </w:r>
      <w:r w:rsidDel="00000000" w:rsidR="00000000" w:rsidRPr="00000000">
        <w:rPr>
          <w:rtl w:val="0"/>
        </w:rPr>
      </w:r>
    </w:p>
    <w:p w:rsidR="00000000" w:rsidDel="00000000" w:rsidP="00000000" w:rsidRDefault="00000000" w:rsidRPr="00000000" w14:paraId="00000019">
      <w:pPr>
        <w:rPr>
          <w:color w:val="ff0000"/>
          <w:highlight w:val="yellow"/>
        </w:rPr>
      </w:pPr>
      <w:r w:rsidDel="00000000" w:rsidR="00000000" w:rsidRPr="00000000">
        <w:rPr>
          <w:highlight w:val="yellow"/>
          <w:rtl w:val="0"/>
        </w:rPr>
        <w:t xml:space="preserve">RECORDINGS IN SCHOOL/DISSEMINATION POLICY </w:t>
      </w:r>
      <w:r w:rsidDel="00000000" w:rsidR="00000000" w:rsidRPr="00000000">
        <w:rPr>
          <w:color w:val="ff0000"/>
          <w:highlight w:val="yellow"/>
          <w:rtl w:val="0"/>
        </w:rPr>
        <w:t xml:space="preserve">(New Heading)</w:t>
      </w:r>
    </w:p>
    <w:p w:rsidR="00000000" w:rsidDel="00000000" w:rsidP="00000000" w:rsidRDefault="00000000" w:rsidRPr="00000000" w14:paraId="0000001A">
      <w:pPr>
        <w:shd w:fill="ffffff" w:val="clear"/>
        <w:rPr>
          <w:highlight w:val="yellow"/>
        </w:rPr>
      </w:pPr>
      <w:r w:rsidDel="00000000" w:rsidR="00000000" w:rsidRPr="00000000">
        <w:rPr>
          <w:highlight w:val="yellow"/>
          <w:rtl w:val="0"/>
        </w:rPr>
        <w:t xml:space="preserve">Video and/or audio recordings intended and actually used for instructional purposes (e.g., taking notes, recording classroom lectures, presentations) will be permitted on school property, as approved by the classroom teacher or the building principal. However, the use of video and/or audio recordings to engage in non-education-related activities during the instructional day is expressly prohibited. Student shall not send, post, or possess electronic messages or videos that are considered abusive, obscene, threatening, harassing, illegal, or that causes a substantial disruption to the educational environment either on or off school property.</w:t>
      </w:r>
    </w:p>
    <w:p w:rsidR="00000000" w:rsidDel="00000000" w:rsidP="00000000" w:rsidRDefault="00000000" w:rsidRPr="00000000" w14:paraId="0000001B">
      <w:pPr>
        <w:ind w:left="1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Authorized groups at TES include:</w:t>
      </w:r>
    </w:p>
    <w:p w:rsidR="00000000" w:rsidDel="00000000" w:rsidP="00000000" w:rsidRDefault="00000000" w:rsidRPr="00000000" w14:paraId="0000001C">
      <w:pPr>
        <w:spacing w:before="17" w:lineRule="auto"/>
        <w:ind w:left="160" w:right="177" w:firstLine="0"/>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K- Kids, 5th Grade Intramurals, 4th &amp; 5th Grade Choirs (including Circle the State Choir and Honor Choir) </w:t>
      </w:r>
      <w:r w:rsidDel="00000000" w:rsidR="00000000" w:rsidRPr="00000000">
        <w:rPr>
          <w:rFonts w:ascii="Times New Roman" w:cs="Times New Roman" w:eastAsia="Times New Roman" w:hAnsi="Times New Roman"/>
          <w:sz w:val="24"/>
          <w:szCs w:val="24"/>
          <w:highlight w:val="yellow"/>
          <w:rtl w:val="0"/>
        </w:rPr>
        <w:t xml:space="preserve">Added: and Academic Teams.</w:t>
      </w:r>
    </w:p>
    <w:p w:rsidR="00000000" w:rsidDel="00000000" w:rsidP="00000000" w:rsidRDefault="00000000" w:rsidRPr="00000000" w14:paraId="0000001D">
      <w:pPr>
        <w:spacing w:before="17" w:lineRule="auto"/>
        <w:ind w:left="160" w:right="177" w:firstLine="0"/>
        <w:rPr>
          <w:rFonts w:ascii="Times New Roman" w:cs="Times New Roman" w:eastAsia="Times New Roman" w:hAnsi="Times New Roman"/>
          <w:sz w:val="24"/>
          <w:szCs w:val="24"/>
          <w:highlight w:val="yellow"/>
        </w:rPr>
      </w:pPr>
      <w:r w:rsidDel="00000000" w:rsidR="00000000" w:rsidRPr="00000000">
        <w:rPr>
          <w:rtl w:val="0"/>
        </w:rPr>
      </w:r>
    </w:p>
    <w:p w:rsidR="00000000" w:rsidDel="00000000" w:rsidP="00000000" w:rsidRDefault="00000000" w:rsidRPr="00000000" w14:paraId="0000001E">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504 and ADA Compliance Officers</w:t>
      </w:r>
    </w:p>
    <w:p w:rsidR="00000000" w:rsidDel="00000000" w:rsidP="00000000" w:rsidRDefault="00000000" w:rsidRPr="00000000" w14:paraId="0000001F">
      <w:pPr>
        <w:tabs>
          <w:tab w:val="left" w:pos="720"/>
          <w:tab w:val="left" w:pos="9630"/>
        </w:tabs>
        <w:spacing w:before="17" w:lineRule="auto"/>
        <w:ind w:left="720" w:right="1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Shayne Clark, Director of Student Services 675-2147 </w:t>
      </w:r>
    </w:p>
    <w:p w:rsidR="00000000" w:rsidDel="00000000" w:rsidP="00000000" w:rsidRDefault="00000000" w:rsidRPr="00000000" w14:paraId="00000020">
      <w:pPr>
        <w:tabs>
          <w:tab w:val="left" w:pos="4339"/>
          <w:tab w:val="left" w:pos="4778"/>
        </w:tabs>
        <w:spacing w:before="17" w:lineRule="auto"/>
        <w:ind w:left="720" w:right="400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Rik Stillson, High School Principal 675-7431 </w:t>
      </w:r>
    </w:p>
    <w:p w:rsidR="00000000" w:rsidDel="00000000" w:rsidP="00000000" w:rsidRDefault="00000000" w:rsidRPr="00000000" w14:paraId="00000021">
      <w:pPr>
        <w:tabs>
          <w:tab w:val="left" w:pos="4339"/>
          <w:tab w:val="left" w:pos="4778"/>
        </w:tabs>
        <w:spacing w:before="17" w:lineRule="auto"/>
        <w:ind w:left="720" w:right="-7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Melissa Kikta, Middle School Principal 675-7521</w:t>
      </w:r>
    </w:p>
    <w:p w:rsidR="00000000" w:rsidDel="00000000" w:rsidP="00000000" w:rsidRDefault="00000000" w:rsidRPr="00000000" w14:paraId="00000022">
      <w:pPr>
        <w:tabs>
          <w:tab w:val="left" w:pos="4008"/>
        </w:tabs>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trike w:val="1"/>
          <w:sz w:val="24"/>
          <w:szCs w:val="24"/>
          <w:rtl w:val="0"/>
        </w:rPr>
        <w:t xml:space="preserve">Lori Rayl</w:t>
      </w:r>
      <w:r w:rsidDel="00000000" w:rsidR="00000000" w:rsidRPr="00000000">
        <w:rPr>
          <w:rFonts w:ascii="Times New Roman" w:cs="Times New Roman" w:eastAsia="Times New Roman" w:hAnsi="Times New Roman"/>
          <w:strike w:val="1"/>
          <w:sz w:val="24"/>
          <w:szCs w:val="24"/>
          <w:highlight w:val="yellow"/>
          <w:rtl w:val="0"/>
        </w:rPr>
        <w:t xml:space="preserve"> </w:t>
      </w:r>
      <w:r w:rsidDel="00000000" w:rsidR="00000000" w:rsidRPr="00000000">
        <w:rPr>
          <w:rFonts w:ascii="Times New Roman" w:cs="Times New Roman" w:eastAsia="Times New Roman" w:hAnsi="Times New Roman"/>
          <w:sz w:val="24"/>
          <w:szCs w:val="24"/>
          <w:highlight w:val="yellow"/>
          <w:rtl w:val="0"/>
        </w:rPr>
        <w:t xml:space="preserve">Brian Johnson,</w:t>
      </w:r>
      <w:r w:rsidDel="00000000" w:rsidR="00000000" w:rsidRPr="00000000">
        <w:rPr>
          <w:rFonts w:ascii="Times New Roman" w:cs="Times New Roman" w:eastAsia="Times New Roman" w:hAnsi="Times New Roman"/>
          <w:sz w:val="24"/>
          <w:szCs w:val="24"/>
          <w:rtl w:val="0"/>
        </w:rPr>
        <w:t xml:space="preserve"> Elementary Principal 675-7397</w:t>
      </w:r>
    </w:p>
    <w:p w:rsidR="00000000" w:rsidDel="00000000" w:rsidP="00000000" w:rsidRDefault="00000000" w:rsidRPr="00000000" w14:paraId="00000023">
      <w:pPr>
        <w:tabs>
          <w:tab w:val="left" w:pos="4008"/>
        </w:tabs>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tabs>
          <w:tab w:val="left" w:pos="4008"/>
        </w:tabs>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Removed: </w:t>
      </w:r>
    </w:p>
    <w:p w:rsidR="00000000" w:rsidDel="00000000" w:rsidP="00000000" w:rsidRDefault="00000000" w:rsidRPr="00000000" w14:paraId="00000025">
      <w:pPr>
        <w:tabs>
          <w:tab w:val="left" w:pos="1065"/>
        </w:tabs>
        <w:spacing w:before="17" w:lineRule="auto"/>
        <w:ind w:left="720" w:right="983"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w:t>
        <w:tab/>
        <w:t xml:space="preserve">The absences should not cause the student to exceed the maximum </w:t>
        <w:tab/>
      </w:r>
    </w:p>
    <w:p w:rsidR="00000000" w:rsidDel="00000000" w:rsidP="00000000" w:rsidRDefault="00000000" w:rsidRPr="00000000" w14:paraId="00000026">
      <w:pPr>
        <w:tabs>
          <w:tab w:val="left" w:pos="1065"/>
        </w:tabs>
        <w:spacing w:before="17" w:lineRule="auto"/>
        <w:ind w:left="720" w:right="983"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number of days as indicated in the following chart.</w:t>
      </w:r>
    </w:p>
    <w:p w:rsidR="00000000" w:rsidDel="00000000" w:rsidP="00000000" w:rsidRDefault="00000000" w:rsidRPr="00000000" w14:paraId="00000027">
      <w:pPr>
        <w:tabs>
          <w:tab w:val="left" w:pos="1065"/>
        </w:tabs>
        <w:spacing w:before="17" w:lineRule="auto"/>
        <w:ind w:left="720" w:right="983"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numPr>
          <w:ilvl w:val="0"/>
          <w:numId w:val="1"/>
        </w:numPr>
        <w:spacing w:after="0" w:afterAutospacing="0" w:before="64" w:lineRule="auto"/>
        <w:ind w:left="720" w:right="266"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trike w:val="1"/>
          <w:sz w:val="24"/>
          <w:szCs w:val="24"/>
          <w:rtl w:val="0"/>
        </w:rPr>
        <w:t xml:space="preserve">Depriving </w:t>
      </w:r>
      <w:r w:rsidDel="00000000" w:rsidR="00000000" w:rsidRPr="00000000">
        <w:rPr>
          <w:rFonts w:ascii="Times New Roman" w:cs="Times New Roman" w:eastAsia="Times New Roman" w:hAnsi="Times New Roman"/>
          <w:sz w:val="24"/>
          <w:szCs w:val="24"/>
          <w:rtl w:val="0"/>
        </w:rPr>
        <w:t xml:space="preserve">the student </w:t>
      </w:r>
      <w:r w:rsidDel="00000000" w:rsidR="00000000" w:rsidRPr="00000000">
        <w:rPr>
          <w:rFonts w:ascii="Times New Roman" w:cs="Times New Roman" w:eastAsia="Times New Roman" w:hAnsi="Times New Roman"/>
          <w:strike w:val="1"/>
          <w:sz w:val="24"/>
          <w:szCs w:val="24"/>
          <w:rtl w:val="0"/>
        </w:rPr>
        <w:t xml:space="preserve">of</w:t>
      </w:r>
      <w:r w:rsidDel="00000000" w:rsidR="00000000" w:rsidRPr="00000000">
        <w:rPr>
          <w:rFonts w:ascii="Times New Roman" w:cs="Times New Roman" w:eastAsia="Times New Roman" w:hAnsi="Times New Roman"/>
          <w:sz w:val="24"/>
          <w:szCs w:val="24"/>
          <w:rtl w:val="0"/>
        </w:rPr>
        <w:t xml:space="preserve"> recess, eating with classmates, or other special activities.</w:t>
      </w:r>
    </w:p>
    <w:p w:rsidR="00000000" w:rsidDel="00000000" w:rsidP="00000000" w:rsidRDefault="00000000" w:rsidRPr="00000000" w14:paraId="00000029">
      <w:pPr>
        <w:numPr>
          <w:ilvl w:val="0"/>
          <w:numId w:val="1"/>
        </w:numPr>
        <w:spacing w:before="0" w:beforeAutospacing="0" w:lineRule="auto"/>
        <w:ind w:left="720" w:right="266"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Changed to : Restricting the student from recess, eating with classmates, or other special activities.</w:t>
      </w:r>
    </w:p>
    <w:p w:rsidR="00000000" w:rsidDel="00000000" w:rsidP="00000000" w:rsidRDefault="00000000" w:rsidRPr="00000000" w14:paraId="0000002A">
      <w:pPr>
        <w:spacing w:before="64" w:lineRule="auto"/>
        <w:ind w:right="266"/>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Remove final page (signed on PowerSchool):</w:t>
        <w:br w:type="textWrapping"/>
      </w:r>
    </w:p>
    <w:p w:rsidR="00000000" w:rsidDel="00000000" w:rsidP="00000000" w:rsidRDefault="00000000" w:rsidRPr="00000000" w14:paraId="0000002B">
      <w:pPr>
        <w:spacing w:before="55" w:lineRule="auto"/>
        <w:ind w:left="10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HANDBOOK WAS RECEIVED AND REVIEWED BY</w:t>
      </w:r>
    </w:p>
    <w:p w:rsidR="00000000" w:rsidDel="00000000" w:rsidP="00000000" w:rsidRDefault="00000000" w:rsidRPr="00000000" w14:paraId="0000002C">
      <w:pPr>
        <w:spacing w:before="7"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ind w:left="100" w:right="1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E">
      <w:pPr>
        <w:ind w:left="100" w:right="1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TEAR OUT AND RETURN THIS SECTION WITH SIGNATURE</w:t>
      </w:r>
    </w:p>
    <w:p w:rsidR="00000000" w:rsidDel="00000000" w:rsidP="00000000" w:rsidRDefault="00000000" w:rsidRPr="00000000" w14:paraId="0000002F">
      <w:pPr>
        <w:spacing w:before="1"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ind w:left="13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before="3"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  </w:t>
      </w:r>
    </w:p>
    <w:p w:rsidR="00000000" w:rsidDel="00000000" w:rsidP="00000000" w:rsidRDefault="00000000" w:rsidRPr="00000000" w14:paraId="00000032">
      <w:pPr>
        <w:spacing w:before="3"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Parent Signature</w:t>
      </w:r>
    </w:p>
    <w:p w:rsidR="00000000" w:rsidDel="00000000" w:rsidP="00000000" w:rsidRDefault="00000000" w:rsidRPr="00000000" w14:paraId="00000033">
      <w:pPr>
        <w:spacing w:before="3"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spacing w:before="3"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tabs>
          <w:tab w:val="left" w:pos="9540"/>
        </w:tabs>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rtl w:val="0"/>
        </w:rPr>
        <w:t xml:space="preserve">OF ______________________________  GRADE_____  TEACHER____________________</w:t>
      </w:r>
      <w:r w:rsidDel="00000000" w:rsidR="00000000" w:rsidRPr="00000000">
        <w:rPr>
          <w:rFonts w:ascii="Times New Roman" w:cs="Times New Roman" w:eastAsia="Times New Roman" w:hAnsi="Times New Roman"/>
          <w:sz w:val="24"/>
          <w:szCs w:val="24"/>
          <w:u w:val="single"/>
          <w:rtl w:val="0"/>
        </w:rPr>
        <w:t xml:space="preserve"> </w:t>
      </w:r>
    </w:p>
    <w:p w:rsidR="00000000" w:rsidDel="00000000" w:rsidP="00000000" w:rsidRDefault="00000000" w:rsidRPr="00000000" w14:paraId="00000036">
      <w:pPr>
        <w:spacing w:before="9" w:lineRule="auto"/>
        <w:ind w:left="100" w:firstLine="333"/>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 name</w:t>
      </w:r>
    </w:p>
    <w:p w:rsidR="00000000" w:rsidDel="00000000" w:rsidP="00000000" w:rsidRDefault="00000000" w:rsidRPr="00000000" w14:paraId="0000003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spacing w:before="4"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DATE</w:t>
      </w:r>
      <w:r w:rsidDel="00000000" w:rsidR="00000000" w:rsidRPr="00000000">
        <w:rPr>
          <w:rFonts w:ascii="Times New Roman" w:cs="Times New Roman" w:eastAsia="Times New Roman" w:hAnsi="Times New Roman"/>
          <w:sz w:val="24"/>
          <w:szCs w:val="24"/>
          <w:u w:val="single"/>
          <w:rtl w:val="0"/>
        </w:rPr>
        <w:t xml:space="preserve"> ______________________</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bjohnson@tcsc.k12.in.us" TargetMode="External"/><Relationship Id="rId7" Type="http://schemas.openxmlformats.org/officeDocument/2006/relationships/hyperlink" Target="mailto:rcarter@tcsc.k12.in.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