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33122" w:rsidRDefault="001106FB">
      <w:pPr>
        <w:rPr>
          <w:b/>
        </w:rPr>
      </w:pPr>
      <w:r>
        <w:rPr>
          <w:b/>
        </w:rPr>
        <w:t>Shayne Clark</w:t>
      </w:r>
    </w:p>
    <w:p w14:paraId="00000002" w14:textId="77777777" w:rsidR="00933122" w:rsidRDefault="001106FB">
      <w:pPr>
        <w:rPr>
          <w:b/>
        </w:rPr>
      </w:pPr>
      <w:r>
        <w:rPr>
          <w:b/>
        </w:rPr>
        <w:t>Director of Student Services</w:t>
      </w:r>
    </w:p>
    <w:p w14:paraId="00000003" w14:textId="77777777" w:rsidR="00933122" w:rsidRDefault="001106FB">
      <w:pPr>
        <w:rPr>
          <w:b/>
        </w:rPr>
      </w:pPr>
      <w:r>
        <w:rPr>
          <w:b/>
        </w:rPr>
        <w:t>8/11/2020</w:t>
      </w:r>
    </w:p>
    <w:p w14:paraId="00000004" w14:textId="77777777" w:rsidR="00933122" w:rsidRDefault="00933122"/>
    <w:p w14:paraId="00000005" w14:textId="77777777" w:rsidR="00933122" w:rsidRDefault="001106FB">
      <w:pPr>
        <w:rPr>
          <w:b/>
        </w:rPr>
      </w:pPr>
      <w:r>
        <w:rPr>
          <w:b/>
        </w:rPr>
        <w:t>Grants (High Ability, Title II, Title IV, Formative Assessment)</w:t>
      </w:r>
    </w:p>
    <w:p w14:paraId="00000006" w14:textId="77777777" w:rsidR="00933122" w:rsidRDefault="001106FB">
      <w:r>
        <w:t xml:space="preserve">The </w:t>
      </w:r>
      <w:proofErr w:type="spellStart"/>
      <w:r>
        <w:t>INtellegrant</w:t>
      </w:r>
      <w:proofErr w:type="spellEnd"/>
      <w:r>
        <w:t xml:space="preserve"> pre-application covering Title I, II, III, and IV has been approved by IDOE. The next step will be to complete the Consolidated Application. Mrs. </w:t>
      </w:r>
      <w:proofErr w:type="spellStart"/>
      <w:r>
        <w:t>Rayl</w:t>
      </w:r>
      <w:proofErr w:type="spellEnd"/>
      <w:r>
        <w:t xml:space="preserve"> will complete Title I, Miss Dunham will complete Title III, and I will complete Title II</w:t>
      </w:r>
      <w:r>
        <w:t xml:space="preserve"> and IV. Title I, Part D is due August 31 with the rest of Title I and Title II, III, and IV due September 30. The allocations from the state are: Title I - $170,144.74, Title II - $41,101.02, Title III - $2,990.00, Title IV - $12,978.94. We are a part of </w:t>
      </w:r>
      <w:r>
        <w:t>the Wabash Valley Education Center Consortium for Title III.</w:t>
      </w:r>
    </w:p>
    <w:p w14:paraId="00000007" w14:textId="77777777" w:rsidR="00933122" w:rsidRDefault="001106FB">
      <w:r>
        <w:t>I have completed and submitted the Formative Assessment Grant to help pay for the NWEA test.</w:t>
      </w:r>
    </w:p>
    <w:p w14:paraId="00000008" w14:textId="77777777" w:rsidR="00933122" w:rsidRDefault="00933122">
      <w:pPr>
        <w:rPr>
          <w:b/>
        </w:rPr>
      </w:pPr>
    </w:p>
    <w:p w14:paraId="00000009" w14:textId="77777777" w:rsidR="00933122" w:rsidRDefault="001106FB">
      <w:pPr>
        <w:rPr>
          <w:b/>
        </w:rPr>
      </w:pPr>
      <w:r>
        <w:rPr>
          <w:b/>
        </w:rPr>
        <w:t>Assessments</w:t>
      </w:r>
    </w:p>
    <w:p w14:paraId="0000000A" w14:textId="77777777" w:rsidR="00933122" w:rsidRDefault="001106FB">
      <w:r>
        <w:t>I am continually sending all schools updated information on ILEARN, I AM, IREAD3, ISTEP+1</w:t>
      </w:r>
      <w:r>
        <w:t>0, WIDA, and ISPROUT.</w:t>
      </w:r>
    </w:p>
    <w:p w14:paraId="0000000B" w14:textId="77777777" w:rsidR="00933122" w:rsidRDefault="001106FB">
      <w:r>
        <w:t>For NWEA, I will be loading in students and teachers as soon as schedules are set. We plan to start NWEA testing after Labor Day.</w:t>
      </w:r>
    </w:p>
    <w:p w14:paraId="0000000C" w14:textId="77777777" w:rsidR="00933122" w:rsidRDefault="00933122"/>
    <w:p w14:paraId="0000000D" w14:textId="77777777" w:rsidR="00933122" w:rsidRDefault="001106FB">
      <w:pPr>
        <w:rPr>
          <w:b/>
        </w:rPr>
      </w:pPr>
      <w:r>
        <w:rPr>
          <w:b/>
        </w:rPr>
        <w:t>MTSS</w:t>
      </w:r>
    </w:p>
    <w:p w14:paraId="0000000E" w14:textId="77777777" w:rsidR="00933122" w:rsidRDefault="001106FB">
      <w:r>
        <w:t>There is no new information.</w:t>
      </w:r>
    </w:p>
    <w:p w14:paraId="0000000F" w14:textId="77777777" w:rsidR="00933122" w:rsidRDefault="00933122"/>
    <w:p w14:paraId="00000010" w14:textId="77777777" w:rsidR="00933122" w:rsidRDefault="001106FB">
      <w:pPr>
        <w:rPr>
          <w:b/>
        </w:rPr>
      </w:pPr>
      <w:r>
        <w:rPr>
          <w:b/>
        </w:rPr>
        <w:t>High Ability</w:t>
      </w:r>
    </w:p>
    <w:p w14:paraId="00000011" w14:textId="77777777" w:rsidR="00933122" w:rsidRDefault="001106FB">
      <w:r>
        <w:t>I have begun working on the grant application for the 2</w:t>
      </w:r>
      <w:r>
        <w:t>020-21 school year. The grant is due August 31. The allocation from the state is $24,416.57.</w:t>
      </w:r>
    </w:p>
    <w:p w14:paraId="00000012" w14:textId="77777777" w:rsidR="00933122" w:rsidRDefault="00933122"/>
    <w:p w14:paraId="00000013" w14:textId="77777777" w:rsidR="00933122" w:rsidRDefault="001106FB">
      <w:pPr>
        <w:rPr>
          <w:b/>
        </w:rPr>
      </w:pPr>
      <w:r>
        <w:rPr>
          <w:b/>
        </w:rPr>
        <w:t>Social/Emotional</w:t>
      </w:r>
    </w:p>
    <w:p w14:paraId="00000014" w14:textId="77777777" w:rsidR="00933122" w:rsidRDefault="001106FB">
      <w:r>
        <w:t>We will need to work on a MOU with Four County Mental Health. Four County will meet with administrators on August 18.</w:t>
      </w:r>
    </w:p>
    <w:p w14:paraId="00000015" w14:textId="77777777" w:rsidR="00933122" w:rsidRDefault="00933122"/>
    <w:p w14:paraId="00000016" w14:textId="77777777" w:rsidR="00933122" w:rsidRDefault="001106FB">
      <w:pPr>
        <w:rPr>
          <w:b/>
        </w:rPr>
      </w:pPr>
      <w:r>
        <w:rPr>
          <w:b/>
        </w:rPr>
        <w:t>State Reports</w:t>
      </w:r>
    </w:p>
    <w:p w14:paraId="00000017" w14:textId="77777777" w:rsidR="00933122" w:rsidRDefault="001106FB">
      <w:r>
        <w:t>I will be mo</w:t>
      </w:r>
      <w:r>
        <w:t>nitoring state reports to keep buildings informed and to assist where needed.</w:t>
      </w:r>
    </w:p>
    <w:p w14:paraId="00000018" w14:textId="77777777" w:rsidR="00933122" w:rsidRDefault="00933122">
      <w:pPr>
        <w:rPr>
          <w:b/>
        </w:rPr>
      </w:pPr>
    </w:p>
    <w:p w14:paraId="00000019" w14:textId="77777777" w:rsidR="00933122" w:rsidRDefault="001106FB">
      <w:pPr>
        <w:rPr>
          <w:b/>
        </w:rPr>
      </w:pPr>
      <w:r>
        <w:rPr>
          <w:b/>
        </w:rPr>
        <w:t>Special Education</w:t>
      </w:r>
    </w:p>
    <w:p w14:paraId="0000001A" w14:textId="77777777" w:rsidR="00933122" w:rsidRDefault="001106FB">
      <w:r>
        <w:t>Miss Dunham sends me information regularly to keep me informed of any issues. I continue to receive information and updates from KASEC. We will be working on r</w:t>
      </w:r>
      <w:r>
        <w:t>evising IEPs due to the hybrid and virtual school setting. Services will need to be continually monitored to maintain IEP compliance with the hybrid and virtual setting.</w:t>
      </w:r>
    </w:p>
    <w:p w14:paraId="0000001B" w14:textId="77777777" w:rsidR="00933122" w:rsidRDefault="00933122"/>
    <w:p w14:paraId="0000001C" w14:textId="77777777" w:rsidR="00933122" w:rsidRDefault="00933122">
      <w:pPr>
        <w:rPr>
          <w:b/>
        </w:rPr>
      </w:pPr>
    </w:p>
    <w:p w14:paraId="0000001D" w14:textId="77777777" w:rsidR="00933122" w:rsidRDefault="00933122">
      <w:pPr>
        <w:rPr>
          <w:b/>
        </w:rPr>
      </w:pPr>
    </w:p>
    <w:p w14:paraId="0000001E" w14:textId="77777777" w:rsidR="00933122" w:rsidRDefault="00933122">
      <w:pPr>
        <w:rPr>
          <w:b/>
        </w:rPr>
      </w:pPr>
    </w:p>
    <w:p w14:paraId="0000001F" w14:textId="77777777" w:rsidR="00933122" w:rsidRDefault="001106FB">
      <w:pPr>
        <w:rPr>
          <w:b/>
        </w:rPr>
      </w:pPr>
      <w:r>
        <w:rPr>
          <w:b/>
        </w:rPr>
        <w:t>English Learners</w:t>
      </w:r>
    </w:p>
    <w:p w14:paraId="00000020" w14:textId="77777777" w:rsidR="00933122" w:rsidRDefault="001106FB">
      <w:r>
        <w:lastRenderedPageBreak/>
        <w:t xml:space="preserve">Miss Dunham services our EL students, tests them with the WIDA test, and monitors educational services they receive. This is a growing group of students in our corporation. The state will require a licensed teacher of record by September, 2022. If we have </w:t>
      </w:r>
      <w:r>
        <w:t>30 or more EL students, there will need to be a teacher of record and a teacher of service. Our teaching staff will require training. Miss Dunham will be in contact with Tami Hicks at the Wabash Valley Education Center to set up training.</w:t>
      </w:r>
    </w:p>
    <w:p w14:paraId="00000021" w14:textId="77777777" w:rsidR="00933122" w:rsidRDefault="00933122">
      <w:pPr>
        <w:rPr>
          <w:b/>
        </w:rPr>
      </w:pPr>
    </w:p>
    <w:p w14:paraId="00000022" w14:textId="77777777" w:rsidR="00933122" w:rsidRDefault="001106FB">
      <w:pPr>
        <w:rPr>
          <w:b/>
        </w:rPr>
      </w:pPr>
      <w:r>
        <w:rPr>
          <w:b/>
        </w:rPr>
        <w:t>McKinney-Vento (</w:t>
      </w:r>
      <w:r>
        <w:rPr>
          <w:b/>
        </w:rPr>
        <w:t>Homeless)</w:t>
      </w:r>
    </w:p>
    <w:p w14:paraId="00000023" w14:textId="77777777" w:rsidR="00933122" w:rsidRDefault="001106FB">
      <w:r>
        <w:t>The counselors of each building will need to review the Residency Information Forms in their respective buildings to determine possible homeless students.</w:t>
      </w:r>
    </w:p>
    <w:p w14:paraId="00000024" w14:textId="77777777" w:rsidR="00933122" w:rsidRDefault="00933122">
      <w:pPr>
        <w:rPr>
          <w:b/>
        </w:rPr>
      </w:pPr>
    </w:p>
    <w:p w14:paraId="00000025" w14:textId="77777777" w:rsidR="00933122" w:rsidRDefault="001106FB">
      <w:pPr>
        <w:rPr>
          <w:b/>
        </w:rPr>
      </w:pPr>
      <w:r>
        <w:rPr>
          <w:b/>
        </w:rPr>
        <w:t>Library</w:t>
      </w:r>
    </w:p>
    <w:p w14:paraId="00000026" w14:textId="77777777" w:rsidR="00933122" w:rsidRDefault="001106FB">
      <w:r>
        <w:t>There is no new information.</w:t>
      </w:r>
    </w:p>
    <w:p w14:paraId="00000027" w14:textId="77777777" w:rsidR="00933122" w:rsidRDefault="00933122"/>
    <w:p w14:paraId="00000028" w14:textId="77777777" w:rsidR="00933122" w:rsidRDefault="001106FB">
      <w:r>
        <w:rPr>
          <w:b/>
        </w:rPr>
        <w:t>Other Items</w:t>
      </w:r>
    </w:p>
    <w:p w14:paraId="00000029" w14:textId="77777777" w:rsidR="00933122" w:rsidRDefault="001106FB">
      <w:r>
        <w:t>I continue to help with and answer quest</w:t>
      </w:r>
      <w:r>
        <w:t>ions concerning Harmony and other day-to-day school operations.</w:t>
      </w:r>
    </w:p>
    <w:p w14:paraId="0000002A" w14:textId="77777777" w:rsidR="00933122" w:rsidRDefault="001106FB">
      <w:r>
        <w:t>I am watching the webinars put out by the IDOE to keep informed on the latest updates and decisions.</w:t>
      </w:r>
    </w:p>
    <w:p w14:paraId="0000002B" w14:textId="77777777" w:rsidR="00933122" w:rsidRDefault="001106FB">
      <w:r>
        <w:t>I am attempting to work through the FEMA Grants Portal to apply for support for various ite</w:t>
      </w:r>
      <w:r>
        <w:t>ms related to COVID-19.</w:t>
      </w:r>
    </w:p>
    <w:sectPr w:rsidR="0093312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122"/>
    <w:rsid w:val="001106FB"/>
    <w:rsid w:val="004F0E51"/>
    <w:rsid w:val="0093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F8999C5-A988-9B42-AD43-596E1FDD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2020-08-05T17:24:00Z</dcterms:created>
  <dcterms:modified xsi:type="dcterms:W3CDTF">2020-08-05T17:24:00Z</dcterms:modified>
</cp:coreProperties>
</file>