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48FF4" w14:textId="77777777" w:rsidR="008D683A" w:rsidRDefault="003E00EE">
      <w:pPr>
        <w:spacing w:before="33" w:after="0" w:line="240" w:lineRule="auto"/>
        <w:ind w:left="2400" w:right="2350"/>
        <w:jc w:val="center"/>
        <w:rPr>
          <w:rFonts w:ascii="Times New Roman" w:eastAsia="Times New Roman" w:hAnsi="Times New Roman" w:cs="Times New Roman"/>
          <w:sz w:val="21"/>
          <w:szCs w:val="21"/>
        </w:rPr>
      </w:pPr>
      <w:bookmarkStart w:id="0" w:name="_GoBack"/>
      <w:bookmarkEnd w:id="0"/>
      <w:r>
        <w:rPr>
          <w:rFonts w:ascii="Times New Roman" w:eastAsia="Times New Roman" w:hAnsi="Times New Roman" w:cs="Times New Roman"/>
          <w:b/>
          <w:sz w:val="21"/>
          <w:szCs w:val="21"/>
        </w:rPr>
        <w:t>TIPTON POLICE DEPARTMENT AND</w:t>
      </w:r>
      <w:r>
        <w:rPr>
          <w:noProof/>
        </w:rPr>
        <mc:AlternateContent>
          <mc:Choice Requires="wpg">
            <w:drawing>
              <wp:anchor distT="0" distB="0" distL="114300" distR="114300" simplePos="0" relativeHeight="251658240" behindDoc="0" locked="0" layoutInCell="1" hidden="0" allowOverlap="1" wp14:anchorId="11D9914E" wp14:editId="62A8098B">
                <wp:simplePos x="0" y="0"/>
                <wp:positionH relativeFrom="margin">
                  <wp:posOffset>7696200</wp:posOffset>
                </wp:positionH>
                <wp:positionV relativeFrom="paragraph">
                  <wp:posOffset>9296400</wp:posOffset>
                </wp:positionV>
                <wp:extent cx="1270" cy="730250"/>
                <wp:effectExtent l="0" t="0" r="0" b="0"/>
                <wp:wrapNone/>
                <wp:docPr id="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7"/>
                        <a:srcRect/>
                        <a:stretch>
                          <a:fillRect/>
                        </a:stretch>
                      </pic:blipFill>
                      <pic:spPr>
                        <a:xfrm>
                          <a:off x="0" y="0"/>
                          <a:ext cx="1270" cy="73025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7696200</wp:posOffset>
                </wp:positionH>
                <wp:positionV relativeFrom="paragraph">
                  <wp:posOffset>9296400</wp:posOffset>
                </wp:positionV>
                <wp:extent cx="1270" cy="730250"/>
                <wp:effectExtent b="0" l="0" r="0" t="0"/>
                <wp:wrapNone/>
                <wp:docPr id="5" name="image20.png"/>
                <a:graphic>
                  <a:graphicData uri="http://schemas.openxmlformats.org/drawingml/2006/picture">
                    <pic:pic>
                      <pic:nvPicPr>
                        <pic:cNvPr id="0" name="image20.png"/>
                        <pic:cNvPicPr preferRelativeResize="0"/>
                      </pic:nvPicPr>
                      <pic:blipFill>
                        <a:blip r:embed="rId8"/>
                        <a:srcRect/>
                        <a:stretch>
                          <a:fillRect/>
                        </a:stretch>
                      </pic:blipFill>
                      <pic:spPr>
                        <a:xfrm>
                          <a:off x="0" y="0"/>
                          <a:ext cx="1270" cy="73025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6382F9C7" wp14:editId="32B530CB">
                <wp:simplePos x="0" y="0"/>
                <wp:positionH relativeFrom="margin">
                  <wp:posOffset>7696200</wp:posOffset>
                </wp:positionH>
                <wp:positionV relativeFrom="paragraph">
                  <wp:posOffset>8839200</wp:posOffset>
                </wp:positionV>
                <wp:extent cx="1270" cy="438150"/>
                <wp:effectExtent l="0" t="0" r="0" b="0"/>
                <wp:wrapNone/>
                <wp:docPr id="15" name="image58.png"/>
                <wp:cNvGraphicFramePr/>
                <a:graphic xmlns:a="http://schemas.openxmlformats.org/drawingml/2006/main">
                  <a:graphicData uri="http://schemas.openxmlformats.org/drawingml/2006/picture">
                    <pic:pic xmlns:pic="http://schemas.openxmlformats.org/drawingml/2006/picture">
                      <pic:nvPicPr>
                        <pic:cNvPr id="0" name="image58.png"/>
                        <pic:cNvPicPr preferRelativeResize="0"/>
                      </pic:nvPicPr>
                      <pic:blipFill>
                        <a:blip r:embed="rId9"/>
                        <a:srcRect/>
                        <a:stretch>
                          <a:fillRect/>
                        </a:stretch>
                      </pic:blipFill>
                      <pic:spPr>
                        <a:xfrm>
                          <a:off x="0" y="0"/>
                          <a:ext cx="1270" cy="43815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7696200</wp:posOffset>
                </wp:positionH>
                <wp:positionV relativeFrom="paragraph">
                  <wp:posOffset>8839200</wp:posOffset>
                </wp:positionV>
                <wp:extent cx="1270" cy="438150"/>
                <wp:effectExtent b="0" l="0" r="0" t="0"/>
                <wp:wrapNone/>
                <wp:docPr id="15" name="image60.png"/>
                <a:graphic>
                  <a:graphicData uri="http://schemas.openxmlformats.org/drawingml/2006/picture">
                    <pic:pic>
                      <pic:nvPicPr>
                        <pic:cNvPr id="0" name="image60.png"/>
                        <pic:cNvPicPr preferRelativeResize="0"/>
                      </pic:nvPicPr>
                      <pic:blipFill>
                        <a:blip r:embed="rId10"/>
                        <a:srcRect/>
                        <a:stretch>
                          <a:fillRect/>
                        </a:stretch>
                      </pic:blipFill>
                      <pic:spPr>
                        <a:xfrm>
                          <a:off x="0" y="0"/>
                          <a:ext cx="1270" cy="438150"/>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6C1DABFE" wp14:editId="495C1DB8">
                <wp:simplePos x="0" y="0"/>
                <wp:positionH relativeFrom="margin">
                  <wp:posOffset>7696200</wp:posOffset>
                </wp:positionH>
                <wp:positionV relativeFrom="paragraph">
                  <wp:posOffset>4953000</wp:posOffset>
                </wp:positionV>
                <wp:extent cx="1270" cy="3177540"/>
                <wp:effectExtent l="0" t="0" r="0" b="0"/>
                <wp:wrapNone/>
                <wp:docPr id="16" name="image62.png"/>
                <wp:cNvGraphicFramePr/>
                <a:graphic xmlns:a="http://schemas.openxmlformats.org/drawingml/2006/main">
                  <a:graphicData uri="http://schemas.openxmlformats.org/drawingml/2006/picture">
                    <pic:pic xmlns:pic="http://schemas.openxmlformats.org/drawingml/2006/picture">
                      <pic:nvPicPr>
                        <pic:cNvPr id="0" name="image62.png"/>
                        <pic:cNvPicPr preferRelativeResize="0"/>
                      </pic:nvPicPr>
                      <pic:blipFill>
                        <a:blip r:embed="rId11"/>
                        <a:srcRect/>
                        <a:stretch>
                          <a:fillRect/>
                        </a:stretch>
                      </pic:blipFill>
                      <pic:spPr>
                        <a:xfrm>
                          <a:off x="0" y="0"/>
                          <a:ext cx="1270" cy="317754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7696200</wp:posOffset>
                </wp:positionH>
                <wp:positionV relativeFrom="paragraph">
                  <wp:posOffset>4953000</wp:posOffset>
                </wp:positionV>
                <wp:extent cx="1270" cy="3177540"/>
                <wp:effectExtent b="0" l="0" r="0" t="0"/>
                <wp:wrapNone/>
                <wp:docPr id="16" name="image64.png"/>
                <a:graphic>
                  <a:graphicData uri="http://schemas.openxmlformats.org/drawingml/2006/picture">
                    <pic:pic>
                      <pic:nvPicPr>
                        <pic:cNvPr id="0" name="image64.png"/>
                        <pic:cNvPicPr preferRelativeResize="0"/>
                      </pic:nvPicPr>
                      <pic:blipFill>
                        <a:blip r:embed="rId12"/>
                        <a:srcRect/>
                        <a:stretch>
                          <a:fillRect/>
                        </a:stretch>
                      </pic:blipFill>
                      <pic:spPr>
                        <a:xfrm>
                          <a:off x="0" y="0"/>
                          <a:ext cx="1270" cy="317754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6DECEBCA" wp14:editId="351E9D51">
                <wp:simplePos x="0" y="0"/>
                <wp:positionH relativeFrom="margin">
                  <wp:posOffset>7696200</wp:posOffset>
                </wp:positionH>
                <wp:positionV relativeFrom="paragraph">
                  <wp:posOffset>2743200</wp:posOffset>
                </wp:positionV>
                <wp:extent cx="1270" cy="2082165"/>
                <wp:effectExtent l="0" t="0" r="0" b="0"/>
                <wp:wrapNone/>
                <wp:docPr id="17" name="image66.png"/>
                <wp:cNvGraphicFramePr/>
                <a:graphic xmlns:a="http://schemas.openxmlformats.org/drawingml/2006/main">
                  <a:graphicData uri="http://schemas.openxmlformats.org/drawingml/2006/picture">
                    <pic:pic xmlns:pic="http://schemas.openxmlformats.org/drawingml/2006/picture">
                      <pic:nvPicPr>
                        <pic:cNvPr id="0" name="image66.png"/>
                        <pic:cNvPicPr preferRelativeResize="0"/>
                      </pic:nvPicPr>
                      <pic:blipFill>
                        <a:blip r:embed="rId13"/>
                        <a:srcRect/>
                        <a:stretch>
                          <a:fillRect/>
                        </a:stretch>
                      </pic:blipFill>
                      <pic:spPr>
                        <a:xfrm>
                          <a:off x="0" y="0"/>
                          <a:ext cx="1270" cy="2082165"/>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7696200</wp:posOffset>
                </wp:positionH>
                <wp:positionV relativeFrom="paragraph">
                  <wp:posOffset>2743200</wp:posOffset>
                </wp:positionV>
                <wp:extent cx="1270" cy="2082165"/>
                <wp:effectExtent b="0" l="0" r="0" t="0"/>
                <wp:wrapNone/>
                <wp:docPr id="17" name="image68.png"/>
                <a:graphic>
                  <a:graphicData uri="http://schemas.openxmlformats.org/drawingml/2006/picture">
                    <pic:pic>
                      <pic:nvPicPr>
                        <pic:cNvPr id="0" name="image68.png"/>
                        <pic:cNvPicPr preferRelativeResize="0"/>
                      </pic:nvPicPr>
                      <pic:blipFill>
                        <a:blip r:embed="rId14"/>
                        <a:srcRect/>
                        <a:stretch>
                          <a:fillRect/>
                        </a:stretch>
                      </pic:blipFill>
                      <pic:spPr>
                        <a:xfrm>
                          <a:off x="0" y="0"/>
                          <a:ext cx="1270" cy="2082165"/>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14:anchorId="72860CDB" wp14:editId="1BA824FF">
                <wp:simplePos x="0" y="0"/>
                <wp:positionH relativeFrom="margin">
                  <wp:posOffset>7696200</wp:posOffset>
                </wp:positionH>
                <wp:positionV relativeFrom="paragraph">
                  <wp:posOffset>76200</wp:posOffset>
                </wp:positionV>
                <wp:extent cx="1270" cy="2392680"/>
                <wp:effectExtent l="0" t="0" r="0" b="0"/>
                <wp:wrapNone/>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
                        <a:srcRect/>
                        <a:stretch>
                          <a:fillRect/>
                        </a:stretch>
                      </pic:blipFill>
                      <pic:spPr>
                        <a:xfrm>
                          <a:off x="0" y="0"/>
                          <a:ext cx="1270" cy="239268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7696200</wp:posOffset>
                </wp:positionH>
                <wp:positionV relativeFrom="paragraph">
                  <wp:posOffset>76200</wp:posOffset>
                </wp:positionV>
                <wp:extent cx="1270" cy="2392680"/>
                <wp:effectExtent b="0" l="0" r="0" t="0"/>
                <wp:wrapNone/>
                <wp:docPr id="2"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1270" cy="2392680"/>
                        </a:xfrm>
                        <a:prstGeom prst="rect"/>
                        <a:ln/>
                      </pic:spPr>
                    </pic:pic>
                  </a:graphicData>
                </a:graphic>
              </wp:anchor>
            </w:drawing>
          </mc:Fallback>
        </mc:AlternateContent>
      </w:r>
    </w:p>
    <w:p w14:paraId="3823431B" w14:textId="51CB0AE0" w:rsidR="008D683A" w:rsidRDefault="003E00EE">
      <w:pPr>
        <w:spacing w:before="10" w:after="0" w:line="253" w:lineRule="auto"/>
        <w:ind w:left="213" w:right="151"/>
        <w:jc w:val="center"/>
        <w:rPr>
          <w:rFonts w:ascii="Times New Roman" w:eastAsia="Times New Roman" w:hAnsi="Times New Roman" w:cs="Times New Roman"/>
          <w:sz w:val="21"/>
          <w:szCs w:val="21"/>
        </w:rPr>
      </w:pPr>
      <w:r>
        <w:rPr>
          <w:rFonts w:ascii="Times New Roman" w:eastAsia="Times New Roman" w:hAnsi="Times New Roman" w:cs="Times New Roman"/>
          <w:b/>
          <w:sz w:val="21"/>
          <w:szCs w:val="21"/>
        </w:rPr>
        <w:t>TIPTON COMMUNITY SCHOOL CORPORATION MEMORANDUM OF UND</w:t>
      </w:r>
      <w:r w:rsidR="00884DB8">
        <w:rPr>
          <w:rFonts w:ascii="Times New Roman" w:eastAsia="Times New Roman" w:hAnsi="Times New Roman" w:cs="Times New Roman"/>
          <w:b/>
          <w:sz w:val="21"/>
          <w:szCs w:val="21"/>
        </w:rPr>
        <w:t xml:space="preserve">ERSTANDING REGARDING STUDENTS, </w:t>
      </w:r>
      <w:r>
        <w:rPr>
          <w:rFonts w:ascii="Times New Roman" w:eastAsia="Times New Roman" w:hAnsi="Times New Roman" w:cs="Times New Roman"/>
          <w:b/>
          <w:sz w:val="21"/>
          <w:szCs w:val="21"/>
        </w:rPr>
        <w:t>EMPLO</w:t>
      </w:r>
      <w:r w:rsidR="00B773AF">
        <w:rPr>
          <w:rFonts w:ascii="Times New Roman" w:eastAsia="Times New Roman" w:hAnsi="Times New Roman" w:cs="Times New Roman"/>
          <w:b/>
          <w:sz w:val="21"/>
          <w:szCs w:val="21"/>
        </w:rPr>
        <w:t xml:space="preserve">YEES, SCHOOL RESOURCE OFFICERS AND THE EXCHANGE </w:t>
      </w:r>
      <w:r>
        <w:rPr>
          <w:rFonts w:ascii="Times New Roman" w:eastAsia="Times New Roman" w:hAnsi="Times New Roman" w:cs="Times New Roman"/>
          <w:b/>
          <w:sz w:val="21"/>
          <w:szCs w:val="21"/>
        </w:rPr>
        <w:t>OF INFORMATION AND RECORDS</w:t>
      </w:r>
    </w:p>
    <w:p w14:paraId="3BD236E1" w14:textId="77777777" w:rsidR="008D683A" w:rsidRDefault="008D683A">
      <w:pPr>
        <w:spacing w:before="16" w:after="0" w:line="240" w:lineRule="auto"/>
        <w:rPr>
          <w:sz w:val="24"/>
          <w:szCs w:val="24"/>
        </w:rPr>
      </w:pPr>
    </w:p>
    <w:p w14:paraId="0A9027F0" w14:textId="5CDAF41B" w:rsidR="008D683A" w:rsidRDefault="00884DB8">
      <w:pPr>
        <w:spacing w:after="0" w:line="253" w:lineRule="auto"/>
        <w:ind w:left="130" w:right="285" w:firstLine="668"/>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Pursuant to this memorandum </w:t>
      </w:r>
      <w:r w:rsidR="003E00EE">
        <w:rPr>
          <w:rFonts w:ascii="Times New Roman" w:eastAsia="Times New Roman" w:hAnsi="Times New Roman" w:cs="Times New Roman"/>
          <w:sz w:val="21"/>
          <w:szCs w:val="21"/>
        </w:rPr>
        <w:t xml:space="preserve">of </w:t>
      </w:r>
      <w:r w:rsidR="00B773AF">
        <w:rPr>
          <w:rFonts w:ascii="Times New Roman" w:eastAsia="Times New Roman" w:hAnsi="Times New Roman" w:cs="Times New Roman"/>
          <w:sz w:val="21"/>
          <w:szCs w:val="21"/>
        </w:rPr>
        <w:t>understanding (</w:t>
      </w:r>
      <w:r w:rsidR="003E00EE">
        <w:rPr>
          <w:rFonts w:ascii="Times New Roman" w:eastAsia="Times New Roman" w:hAnsi="Times New Roman" w:cs="Times New Roman"/>
          <w:sz w:val="21"/>
          <w:szCs w:val="21"/>
        </w:rPr>
        <w:t>"MOU</w:t>
      </w:r>
      <w:r w:rsidR="00B773AF">
        <w:rPr>
          <w:rFonts w:ascii="Times New Roman" w:eastAsia="Times New Roman" w:hAnsi="Times New Roman" w:cs="Times New Roman"/>
          <w:sz w:val="21"/>
          <w:szCs w:val="21"/>
        </w:rPr>
        <w:t>”) by</w:t>
      </w:r>
      <w:r w:rsidR="003E00EE">
        <w:rPr>
          <w:rFonts w:ascii="Times New Roman" w:eastAsia="Times New Roman" w:hAnsi="Times New Roman" w:cs="Times New Roman"/>
          <w:sz w:val="21"/>
          <w:szCs w:val="21"/>
        </w:rPr>
        <w:t xml:space="preserve"> and bet</w:t>
      </w:r>
      <w:r w:rsidR="008045AE">
        <w:rPr>
          <w:rFonts w:ascii="Times New Roman" w:eastAsia="Times New Roman" w:hAnsi="Times New Roman" w:cs="Times New Roman"/>
          <w:sz w:val="21"/>
          <w:szCs w:val="21"/>
        </w:rPr>
        <w:t>ween the City of Tipton through the Tipton</w:t>
      </w:r>
      <w:r w:rsidR="00B773AF">
        <w:rPr>
          <w:rFonts w:ascii="Times New Roman" w:eastAsia="Times New Roman" w:hAnsi="Times New Roman" w:cs="Times New Roman"/>
          <w:sz w:val="21"/>
          <w:szCs w:val="21"/>
        </w:rPr>
        <w:t xml:space="preserve"> Police</w:t>
      </w:r>
      <w:r w:rsidR="003E00EE">
        <w:rPr>
          <w:rFonts w:ascii="Times New Roman" w:eastAsia="Times New Roman" w:hAnsi="Times New Roman" w:cs="Times New Roman"/>
          <w:sz w:val="21"/>
          <w:szCs w:val="21"/>
        </w:rPr>
        <w:t xml:space="preserve"> Department ("Police Department") and the Tipton Community School Corporation (</w:t>
      </w:r>
      <w:r w:rsidR="00B773AF">
        <w:rPr>
          <w:rFonts w:ascii="Times New Roman" w:eastAsia="Times New Roman" w:hAnsi="Times New Roman" w:cs="Times New Roman"/>
          <w:sz w:val="21"/>
          <w:szCs w:val="21"/>
        </w:rPr>
        <w:t xml:space="preserve">"TCSC"), the Police Department </w:t>
      </w:r>
      <w:r w:rsidR="003E00EE">
        <w:rPr>
          <w:rFonts w:ascii="Times New Roman" w:eastAsia="Times New Roman" w:hAnsi="Times New Roman" w:cs="Times New Roman"/>
          <w:sz w:val="21"/>
          <w:szCs w:val="21"/>
        </w:rPr>
        <w:t>and TCSC state the following:</w:t>
      </w:r>
    </w:p>
    <w:p w14:paraId="5758DFA1" w14:textId="77777777" w:rsidR="008D683A" w:rsidRDefault="008D683A">
      <w:pPr>
        <w:spacing w:before="16" w:after="0" w:line="240" w:lineRule="auto"/>
        <w:rPr>
          <w:sz w:val="24"/>
          <w:szCs w:val="24"/>
        </w:rPr>
      </w:pPr>
    </w:p>
    <w:p w14:paraId="0787FB3C" w14:textId="56D39EDA" w:rsidR="008D683A" w:rsidRDefault="003E00EE">
      <w:pPr>
        <w:spacing w:after="0" w:line="240" w:lineRule="auto"/>
        <w:ind w:left="798"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WHEREAS, the Police Department is the duly authorized law enforcement agency for</w:t>
      </w:r>
      <w:r w:rsidR="008045AE">
        <w:rPr>
          <w:rFonts w:ascii="Times New Roman" w:eastAsia="Times New Roman" w:hAnsi="Times New Roman" w:cs="Times New Roman"/>
          <w:sz w:val="21"/>
          <w:szCs w:val="21"/>
        </w:rPr>
        <w:t xml:space="preserve"> the City of</w:t>
      </w:r>
    </w:p>
    <w:p w14:paraId="06BDD4D0" w14:textId="77777777" w:rsidR="008D683A" w:rsidRDefault="003E00EE">
      <w:pPr>
        <w:spacing w:before="17" w:after="0" w:line="240" w:lineRule="auto"/>
        <w:ind w:left="123"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Tipton, Tipton County, Indiana, an Indiana municipal corporation;</w:t>
      </w:r>
    </w:p>
    <w:p w14:paraId="3B99E2E4" w14:textId="77777777" w:rsidR="008D683A" w:rsidRDefault="008D683A">
      <w:pPr>
        <w:spacing w:before="9" w:after="0" w:line="260" w:lineRule="auto"/>
        <w:rPr>
          <w:sz w:val="26"/>
          <w:szCs w:val="26"/>
        </w:rPr>
      </w:pPr>
    </w:p>
    <w:p w14:paraId="19A20891" w14:textId="144ACF50" w:rsidR="008D683A" w:rsidRDefault="003E00EE">
      <w:pPr>
        <w:spacing w:after="0" w:line="257" w:lineRule="auto"/>
        <w:ind w:left="130" w:right="262" w:firstLine="668"/>
        <w:rPr>
          <w:rFonts w:ascii="Times New Roman" w:eastAsia="Times New Roman" w:hAnsi="Times New Roman" w:cs="Times New Roman"/>
          <w:sz w:val="21"/>
          <w:szCs w:val="21"/>
        </w:rPr>
      </w:pPr>
      <w:r>
        <w:rPr>
          <w:rFonts w:ascii="Times New Roman" w:eastAsia="Times New Roman" w:hAnsi="Times New Roman" w:cs="Times New Roman"/>
          <w:sz w:val="21"/>
          <w:szCs w:val="21"/>
        </w:rPr>
        <w:t>WHEREAS, TCSC is a duly autho</w:t>
      </w:r>
      <w:r w:rsidR="008045AE">
        <w:rPr>
          <w:rFonts w:ascii="Times New Roman" w:eastAsia="Times New Roman" w:hAnsi="Times New Roman" w:cs="Times New Roman"/>
          <w:sz w:val="21"/>
          <w:szCs w:val="21"/>
        </w:rPr>
        <w:t>rized school corporation serving</w:t>
      </w:r>
      <w:r w:rsidR="00884DB8">
        <w:rPr>
          <w:rFonts w:ascii="Times New Roman" w:eastAsia="Times New Roman" w:hAnsi="Times New Roman" w:cs="Times New Roman"/>
          <w:sz w:val="21"/>
          <w:szCs w:val="21"/>
        </w:rPr>
        <w:t xml:space="preserve"> Cicero, Jefferson, Madison </w:t>
      </w:r>
      <w:r>
        <w:rPr>
          <w:rFonts w:ascii="Times New Roman" w:eastAsia="Times New Roman" w:hAnsi="Times New Roman" w:cs="Times New Roman"/>
          <w:sz w:val="21"/>
          <w:szCs w:val="21"/>
        </w:rPr>
        <w:t>Townships, Tipton County, Indiana, inclusive of</w:t>
      </w:r>
      <w:r w:rsidR="00597CEE">
        <w:rPr>
          <w:rFonts w:ascii="Times New Roman" w:eastAsia="Times New Roman" w:hAnsi="Times New Roman" w:cs="Times New Roman"/>
          <w:sz w:val="21"/>
          <w:szCs w:val="21"/>
        </w:rPr>
        <w:t xml:space="preserve"> the City of</w:t>
      </w:r>
      <w:r>
        <w:rPr>
          <w:rFonts w:ascii="Times New Roman" w:eastAsia="Times New Roman" w:hAnsi="Times New Roman" w:cs="Times New Roman"/>
          <w:sz w:val="21"/>
          <w:szCs w:val="21"/>
        </w:rPr>
        <w:t xml:space="preserve"> Tipton;</w:t>
      </w:r>
    </w:p>
    <w:p w14:paraId="782F5DF1" w14:textId="77777777" w:rsidR="008D683A" w:rsidRDefault="008D683A">
      <w:pPr>
        <w:spacing w:before="12" w:after="0" w:line="240" w:lineRule="auto"/>
        <w:rPr>
          <w:sz w:val="24"/>
          <w:szCs w:val="24"/>
        </w:rPr>
      </w:pPr>
    </w:p>
    <w:p w14:paraId="4C33DA64" w14:textId="77777777" w:rsidR="008D683A" w:rsidRDefault="003E00EE">
      <w:pPr>
        <w:spacing w:after="0" w:line="253" w:lineRule="auto"/>
        <w:ind w:left="123" w:right="272" w:firstLine="675"/>
        <w:rPr>
          <w:rFonts w:ascii="Times New Roman" w:eastAsia="Times New Roman" w:hAnsi="Times New Roman" w:cs="Times New Roman"/>
          <w:sz w:val="21"/>
          <w:szCs w:val="21"/>
        </w:rPr>
      </w:pPr>
      <w:r>
        <w:rPr>
          <w:rFonts w:ascii="Times New Roman" w:eastAsia="Times New Roman" w:hAnsi="Times New Roman" w:cs="Times New Roman"/>
          <w:sz w:val="21"/>
          <w:szCs w:val="21"/>
        </w:rPr>
        <w:t>WHEREAS, in the best interest of families served by TCSC and the broader community, TCSC and the Police Department desire to work together to help provide for the safety of TCSC students, TCSC employees and the greater community;</w:t>
      </w:r>
    </w:p>
    <w:p w14:paraId="7C4E0145" w14:textId="77777777" w:rsidR="008D683A" w:rsidRDefault="008D683A">
      <w:pPr>
        <w:spacing w:before="16" w:after="0" w:line="240" w:lineRule="auto"/>
        <w:rPr>
          <w:sz w:val="24"/>
          <w:szCs w:val="24"/>
        </w:rPr>
      </w:pPr>
    </w:p>
    <w:p w14:paraId="5793B731" w14:textId="77777777" w:rsidR="008D683A" w:rsidRDefault="003E00EE">
      <w:pPr>
        <w:spacing w:after="0" w:line="253" w:lineRule="auto"/>
        <w:ind w:left="116" w:right="52" w:firstLine="682"/>
        <w:rPr>
          <w:rFonts w:ascii="Times New Roman" w:eastAsia="Times New Roman" w:hAnsi="Times New Roman" w:cs="Times New Roman"/>
          <w:sz w:val="21"/>
          <w:szCs w:val="21"/>
        </w:rPr>
      </w:pPr>
      <w:r>
        <w:rPr>
          <w:rFonts w:ascii="Times New Roman" w:eastAsia="Times New Roman" w:hAnsi="Times New Roman" w:cs="Times New Roman"/>
          <w:sz w:val="21"/>
          <w:szCs w:val="21"/>
        </w:rPr>
        <w:t>WHEREAS, the Police Department and TCSC desire to enter into an MOU that establishes the relationship of the parties and how they will collaboratively work to best serve TCSC and the broader community;</w:t>
      </w:r>
    </w:p>
    <w:p w14:paraId="58E7A7D8" w14:textId="77777777" w:rsidR="008D683A" w:rsidRDefault="008D683A">
      <w:pPr>
        <w:spacing w:before="16" w:after="0" w:line="240" w:lineRule="auto"/>
        <w:rPr>
          <w:sz w:val="24"/>
          <w:szCs w:val="24"/>
        </w:rPr>
      </w:pPr>
    </w:p>
    <w:p w14:paraId="4A1EE987" w14:textId="77777777" w:rsidR="008D683A" w:rsidRDefault="003E00EE">
      <w:pPr>
        <w:spacing w:after="0" w:line="254" w:lineRule="auto"/>
        <w:ind w:left="123" w:right="58" w:firstLine="668"/>
        <w:rPr>
          <w:rFonts w:ascii="Times New Roman" w:eastAsia="Times New Roman" w:hAnsi="Times New Roman" w:cs="Times New Roman"/>
          <w:sz w:val="21"/>
          <w:szCs w:val="21"/>
        </w:rPr>
      </w:pPr>
      <w:r>
        <w:rPr>
          <w:rFonts w:ascii="Times New Roman" w:eastAsia="Times New Roman" w:hAnsi="Times New Roman" w:cs="Times New Roman"/>
          <w:sz w:val="21"/>
          <w:szCs w:val="21"/>
        </w:rPr>
        <w:t>WHEREAS, the Police Department and TCSC believe it is in the best interest of TCSC students, employees and the community that TCSC and the Police Department, to the fullest extent allowed by state and federal law, exchange and share certain information concerning TCSC employees and students;</w:t>
      </w:r>
    </w:p>
    <w:p w14:paraId="1EF1B4A4" w14:textId="77777777" w:rsidR="008D683A" w:rsidRDefault="008D683A">
      <w:pPr>
        <w:spacing w:before="15" w:after="0" w:line="240" w:lineRule="auto"/>
        <w:rPr>
          <w:sz w:val="24"/>
          <w:szCs w:val="24"/>
        </w:rPr>
      </w:pPr>
    </w:p>
    <w:p w14:paraId="39ABADD4" w14:textId="65F1FC0E" w:rsidR="008D683A" w:rsidRDefault="005A4BBB">
      <w:pPr>
        <w:spacing w:after="0" w:line="250" w:lineRule="auto"/>
        <w:ind w:left="123" w:right="195" w:firstLine="668"/>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WHEREAS, </w:t>
      </w:r>
      <w:r w:rsidR="00435D48">
        <w:rPr>
          <w:rFonts w:ascii="Times New Roman" w:eastAsia="Times New Roman" w:hAnsi="Times New Roman" w:cs="Times New Roman"/>
          <w:sz w:val="21"/>
          <w:szCs w:val="21"/>
        </w:rPr>
        <w:t>Indiana and Federal Law allow</w:t>
      </w:r>
      <w:r w:rsidR="003E00EE">
        <w:rPr>
          <w:rFonts w:ascii="Times New Roman" w:eastAsia="Times New Roman" w:hAnsi="Times New Roman" w:cs="Times New Roman"/>
          <w:sz w:val="21"/>
          <w:szCs w:val="21"/>
        </w:rPr>
        <w:t>, and in some instances, requi</w:t>
      </w:r>
      <w:r w:rsidR="00884DB8">
        <w:rPr>
          <w:rFonts w:ascii="Times New Roman" w:eastAsia="Times New Roman" w:hAnsi="Times New Roman" w:cs="Times New Roman"/>
          <w:sz w:val="21"/>
          <w:szCs w:val="21"/>
        </w:rPr>
        <w:t xml:space="preserve">re the exchange of information </w:t>
      </w:r>
      <w:r w:rsidR="003E00EE">
        <w:rPr>
          <w:rFonts w:ascii="Times New Roman" w:eastAsia="Times New Roman" w:hAnsi="Times New Roman" w:cs="Times New Roman"/>
          <w:sz w:val="21"/>
          <w:szCs w:val="21"/>
        </w:rPr>
        <w:t>betwe</w:t>
      </w:r>
      <w:r w:rsidR="00B773AF">
        <w:rPr>
          <w:rFonts w:ascii="Times New Roman" w:eastAsia="Times New Roman" w:hAnsi="Times New Roman" w:cs="Times New Roman"/>
          <w:sz w:val="21"/>
          <w:szCs w:val="21"/>
        </w:rPr>
        <w:t xml:space="preserve">en schools and law enforcement </w:t>
      </w:r>
      <w:r w:rsidR="003E00EE">
        <w:rPr>
          <w:rFonts w:ascii="Times New Roman" w:eastAsia="Times New Roman" w:hAnsi="Times New Roman" w:cs="Times New Roman"/>
          <w:sz w:val="21"/>
          <w:szCs w:val="21"/>
        </w:rPr>
        <w:t>personnel;</w:t>
      </w:r>
    </w:p>
    <w:p w14:paraId="0A3864FA" w14:textId="77777777" w:rsidR="008D683A" w:rsidRDefault="008D683A">
      <w:pPr>
        <w:spacing w:before="19" w:after="0" w:line="240" w:lineRule="auto"/>
        <w:rPr>
          <w:sz w:val="24"/>
          <w:szCs w:val="24"/>
        </w:rPr>
      </w:pPr>
    </w:p>
    <w:p w14:paraId="30867ED2" w14:textId="0D284D84" w:rsidR="008D683A" w:rsidRDefault="00D723EE">
      <w:pPr>
        <w:spacing w:after="0" w:line="257" w:lineRule="auto"/>
        <w:ind w:left="123" w:right="95" w:firstLine="668"/>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WHEREAS, </w:t>
      </w:r>
      <w:r w:rsidR="003E00EE">
        <w:rPr>
          <w:rFonts w:ascii="Times New Roman" w:eastAsia="Times New Roman" w:hAnsi="Times New Roman" w:cs="Times New Roman"/>
          <w:sz w:val="21"/>
          <w:szCs w:val="21"/>
        </w:rPr>
        <w:t>the Police Department</w:t>
      </w:r>
      <w:r>
        <w:rPr>
          <w:rFonts w:ascii="Times New Roman" w:eastAsia="Times New Roman" w:hAnsi="Times New Roman" w:cs="Times New Roman"/>
          <w:sz w:val="21"/>
          <w:szCs w:val="21"/>
        </w:rPr>
        <w:t xml:space="preserve"> and TCSC</w:t>
      </w:r>
      <w:r w:rsidR="003E00EE">
        <w:rPr>
          <w:rFonts w:ascii="Times New Roman" w:eastAsia="Times New Roman" w:hAnsi="Times New Roman" w:cs="Times New Roman"/>
          <w:sz w:val="21"/>
          <w:szCs w:val="21"/>
        </w:rPr>
        <w:t xml:space="preserve"> desire to maintain the confidentiality of any information or records which may be made available or exchanged pursuant to this MOU;</w:t>
      </w:r>
    </w:p>
    <w:p w14:paraId="32BC1A61" w14:textId="77777777" w:rsidR="008D683A" w:rsidRDefault="008D683A">
      <w:pPr>
        <w:spacing w:before="12" w:after="0" w:line="240" w:lineRule="auto"/>
        <w:rPr>
          <w:sz w:val="24"/>
          <w:szCs w:val="24"/>
        </w:rPr>
      </w:pPr>
    </w:p>
    <w:p w14:paraId="754CB7C7" w14:textId="4A3B7EA7" w:rsidR="008D683A" w:rsidRDefault="00D723EE">
      <w:pPr>
        <w:spacing w:after="0" w:line="264" w:lineRule="auto"/>
        <w:ind w:left="116" w:right="115" w:firstLine="675"/>
        <w:rPr>
          <w:rFonts w:ascii="Times New Roman" w:eastAsia="Times New Roman" w:hAnsi="Times New Roman" w:cs="Times New Roman"/>
          <w:sz w:val="21"/>
          <w:szCs w:val="21"/>
        </w:rPr>
      </w:pPr>
      <w:r>
        <w:rPr>
          <w:rFonts w:ascii="Times New Roman" w:eastAsia="Times New Roman" w:hAnsi="Times New Roman" w:cs="Times New Roman"/>
          <w:sz w:val="21"/>
          <w:szCs w:val="21"/>
        </w:rPr>
        <w:t>WHEREAS, Indiana law</w:t>
      </w:r>
      <w:r w:rsidR="003E00EE">
        <w:rPr>
          <w:rFonts w:ascii="Times New Roman" w:eastAsia="Times New Roman" w:hAnsi="Times New Roman" w:cs="Times New Roman"/>
          <w:sz w:val="21"/>
          <w:szCs w:val="21"/>
        </w:rPr>
        <w:t xml:space="preserve"> also provide</w:t>
      </w:r>
      <w:r>
        <w:rPr>
          <w:rFonts w:ascii="Times New Roman" w:eastAsia="Times New Roman" w:hAnsi="Times New Roman" w:cs="Times New Roman"/>
          <w:sz w:val="21"/>
          <w:szCs w:val="21"/>
        </w:rPr>
        <w:t>s</w:t>
      </w:r>
      <w:r w:rsidR="003E00EE">
        <w:rPr>
          <w:rFonts w:ascii="Times New Roman" w:eastAsia="Times New Roman" w:hAnsi="Times New Roman" w:cs="Times New Roman"/>
          <w:sz w:val="21"/>
          <w:szCs w:val="21"/>
        </w:rPr>
        <w:t xml:space="preserve"> for the presence of law enforcement personnel in schools;</w:t>
      </w:r>
    </w:p>
    <w:p w14:paraId="1B334482" w14:textId="77777777" w:rsidR="008D683A" w:rsidRDefault="008D683A">
      <w:pPr>
        <w:spacing w:before="18" w:after="0" w:line="240" w:lineRule="auto"/>
      </w:pPr>
    </w:p>
    <w:p w14:paraId="18D7E268" w14:textId="3E47613F" w:rsidR="008D683A" w:rsidRDefault="00D723EE">
      <w:pPr>
        <w:spacing w:after="0" w:line="240" w:lineRule="auto"/>
        <w:ind w:left="791"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WHEREAS,</w:t>
      </w:r>
      <w:r w:rsidR="003E00EE">
        <w:rPr>
          <w:rFonts w:ascii="Times New Roman" w:eastAsia="Times New Roman" w:hAnsi="Times New Roman" w:cs="Times New Roman"/>
          <w:sz w:val="21"/>
          <w:szCs w:val="21"/>
        </w:rPr>
        <w:t xml:space="preserve"> the Police Department </w:t>
      </w:r>
      <w:r>
        <w:rPr>
          <w:rFonts w:ascii="Times New Roman" w:eastAsia="Times New Roman" w:hAnsi="Times New Roman" w:cs="Times New Roman"/>
          <w:sz w:val="21"/>
          <w:szCs w:val="21"/>
        </w:rPr>
        <w:t xml:space="preserve">and TCSC </w:t>
      </w:r>
      <w:r w:rsidR="003E00EE">
        <w:rPr>
          <w:rFonts w:ascii="Times New Roman" w:eastAsia="Times New Roman" w:hAnsi="Times New Roman" w:cs="Times New Roman"/>
          <w:sz w:val="21"/>
          <w:szCs w:val="21"/>
        </w:rPr>
        <w:t xml:space="preserve">desire that </w:t>
      </w:r>
      <w:r>
        <w:rPr>
          <w:rFonts w:ascii="Times New Roman" w:eastAsia="Times New Roman" w:hAnsi="Times New Roman" w:cs="Times New Roman"/>
          <w:sz w:val="21"/>
          <w:szCs w:val="21"/>
        </w:rPr>
        <w:t xml:space="preserve">City of </w:t>
      </w:r>
      <w:r w:rsidR="003E00EE">
        <w:rPr>
          <w:rFonts w:ascii="Times New Roman" w:eastAsia="Times New Roman" w:hAnsi="Times New Roman" w:cs="Times New Roman"/>
          <w:sz w:val="21"/>
          <w:szCs w:val="21"/>
        </w:rPr>
        <w:t>Tipton police officers serve as</w:t>
      </w:r>
    </w:p>
    <w:p w14:paraId="2D156595" w14:textId="666FB705" w:rsidR="008D683A" w:rsidRDefault="003E00EE">
      <w:pPr>
        <w:spacing w:before="17" w:after="0" w:line="240" w:lineRule="auto"/>
        <w:ind w:left="123"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Sch</w:t>
      </w:r>
      <w:r w:rsidR="00884DB8">
        <w:rPr>
          <w:rFonts w:ascii="Times New Roman" w:eastAsia="Times New Roman" w:hAnsi="Times New Roman" w:cs="Times New Roman"/>
          <w:sz w:val="21"/>
          <w:szCs w:val="21"/>
        </w:rPr>
        <w:t xml:space="preserve">ool Resource Officers ("SROs") </w:t>
      </w:r>
      <w:r>
        <w:rPr>
          <w:rFonts w:ascii="Times New Roman" w:eastAsia="Times New Roman" w:hAnsi="Times New Roman" w:cs="Times New Roman"/>
          <w:sz w:val="21"/>
          <w:szCs w:val="21"/>
        </w:rPr>
        <w:t>as specified herein; and</w:t>
      </w:r>
    </w:p>
    <w:p w14:paraId="28E6C8A4" w14:textId="77777777" w:rsidR="008D683A" w:rsidRDefault="008D683A">
      <w:pPr>
        <w:spacing w:before="9" w:after="0" w:line="260" w:lineRule="auto"/>
        <w:rPr>
          <w:sz w:val="26"/>
          <w:szCs w:val="26"/>
        </w:rPr>
      </w:pPr>
    </w:p>
    <w:p w14:paraId="38AC084E" w14:textId="2263CD99" w:rsidR="008D683A" w:rsidRDefault="003E00EE">
      <w:pPr>
        <w:spacing w:after="0" w:line="250" w:lineRule="auto"/>
        <w:ind w:left="123" w:right="506" w:firstLine="668"/>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WHEREAS, </w:t>
      </w:r>
      <w:r w:rsidR="00884DB8">
        <w:rPr>
          <w:rFonts w:ascii="Times New Roman" w:eastAsia="Times New Roman" w:hAnsi="Times New Roman" w:cs="Times New Roman"/>
          <w:sz w:val="21"/>
          <w:szCs w:val="21"/>
        </w:rPr>
        <w:t xml:space="preserve">the Police Department and TCSC </w:t>
      </w:r>
      <w:r>
        <w:rPr>
          <w:rFonts w:ascii="Times New Roman" w:eastAsia="Times New Roman" w:hAnsi="Times New Roman" w:cs="Times New Roman"/>
          <w:sz w:val="21"/>
          <w:szCs w:val="21"/>
        </w:rPr>
        <w:t>desire to set forth the law enforcement services that the Police Department will provide to TCSC.</w:t>
      </w:r>
    </w:p>
    <w:p w14:paraId="3AC7722D" w14:textId="77777777" w:rsidR="008D683A" w:rsidRDefault="008D683A">
      <w:pPr>
        <w:spacing w:before="19" w:after="0" w:line="240" w:lineRule="auto"/>
        <w:rPr>
          <w:sz w:val="24"/>
          <w:szCs w:val="24"/>
        </w:rPr>
      </w:pPr>
    </w:p>
    <w:p w14:paraId="1073FA06" w14:textId="77777777" w:rsidR="008D683A" w:rsidRDefault="003E00EE">
      <w:pPr>
        <w:spacing w:after="0" w:line="257" w:lineRule="auto"/>
        <w:ind w:left="116" w:right="290" w:firstLine="661"/>
        <w:rPr>
          <w:rFonts w:ascii="Times New Roman" w:eastAsia="Times New Roman" w:hAnsi="Times New Roman" w:cs="Times New Roman"/>
          <w:sz w:val="21"/>
          <w:szCs w:val="21"/>
        </w:rPr>
      </w:pPr>
      <w:r>
        <w:rPr>
          <w:rFonts w:ascii="Times New Roman" w:eastAsia="Times New Roman" w:hAnsi="Times New Roman" w:cs="Times New Roman"/>
          <w:sz w:val="21"/>
          <w:szCs w:val="21"/>
        </w:rPr>
        <w:t>NOW, THEREFORE, in consideration of the mutual promises contained herein, the mutual covenants set forth below, and other consideration, the receipt and sufficiency of which are hereby acknowledged, TCSC and the Police Department agree as follows:</w:t>
      </w:r>
    </w:p>
    <w:p w14:paraId="4C4B6B35" w14:textId="77777777" w:rsidR="008D683A" w:rsidRDefault="008D683A">
      <w:pPr>
        <w:spacing w:before="31" w:after="0" w:line="240" w:lineRule="auto"/>
        <w:ind w:left="3197" w:right="3098"/>
        <w:jc w:val="center"/>
        <w:rPr>
          <w:rFonts w:ascii="Times New Roman" w:eastAsia="Times New Roman" w:hAnsi="Times New Roman" w:cs="Times New Roman"/>
          <w:b/>
        </w:rPr>
      </w:pPr>
    </w:p>
    <w:p w14:paraId="4B620C6D" w14:textId="77777777" w:rsidR="00B773AF" w:rsidRDefault="00B773AF">
      <w:pPr>
        <w:spacing w:before="31" w:after="0" w:line="240" w:lineRule="auto"/>
        <w:ind w:left="3197" w:right="3098"/>
        <w:jc w:val="center"/>
        <w:rPr>
          <w:rFonts w:ascii="Times New Roman" w:eastAsia="Times New Roman" w:hAnsi="Times New Roman" w:cs="Times New Roman"/>
          <w:b/>
        </w:rPr>
      </w:pPr>
    </w:p>
    <w:p w14:paraId="536A815B" w14:textId="77777777" w:rsidR="00D723EE" w:rsidRDefault="00D723EE">
      <w:pPr>
        <w:spacing w:before="31" w:after="0" w:line="240" w:lineRule="auto"/>
        <w:ind w:left="3197" w:right="3098"/>
        <w:jc w:val="center"/>
        <w:rPr>
          <w:rFonts w:ascii="Times New Roman" w:eastAsia="Times New Roman" w:hAnsi="Times New Roman" w:cs="Times New Roman"/>
          <w:b/>
        </w:rPr>
      </w:pPr>
    </w:p>
    <w:p w14:paraId="045C9E7C" w14:textId="77777777" w:rsidR="008D683A" w:rsidRDefault="003E00EE">
      <w:pPr>
        <w:spacing w:before="31" w:after="0" w:line="240" w:lineRule="auto"/>
        <w:ind w:left="3197" w:right="3098"/>
        <w:jc w:val="center"/>
        <w:rPr>
          <w:rFonts w:ascii="Times New Roman" w:eastAsia="Times New Roman" w:hAnsi="Times New Roman" w:cs="Times New Roman"/>
        </w:rPr>
      </w:pPr>
      <w:r>
        <w:rPr>
          <w:rFonts w:ascii="Times New Roman" w:eastAsia="Times New Roman" w:hAnsi="Times New Roman" w:cs="Times New Roman"/>
          <w:b/>
        </w:rPr>
        <w:lastRenderedPageBreak/>
        <w:t>ARTICLE I. RECITALS</w:t>
      </w:r>
    </w:p>
    <w:p w14:paraId="7038A06F" w14:textId="77777777" w:rsidR="008D683A" w:rsidRDefault="008D683A">
      <w:pPr>
        <w:spacing w:before="11" w:after="0" w:line="240" w:lineRule="auto"/>
        <w:rPr>
          <w:sz w:val="24"/>
          <w:szCs w:val="24"/>
        </w:rPr>
      </w:pPr>
    </w:p>
    <w:p w14:paraId="476FB4AA" w14:textId="77777777" w:rsidR="008D683A" w:rsidRDefault="003E00EE">
      <w:pPr>
        <w:spacing w:after="0" w:line="242" w:lineRule="auto"/>
        <w:ind w:left="123" w:right="249" w:firstLine="670"/>
        <w:rPr>
          <w:rFonts w:ascii="Times New Roman" w:eastAsia="Times New Roman" w:hAnsi="Times New Roman" w:cs="Times New Roman"/>
          <w:sz w:val="20"/>
          <w:szCs w:val="20"/>
        </w:rPr>
      </w:pPr>
      <w:r>
        <w:rPr>
          <w:rFonts w:ascii="Times New Roman" w:eastAsia="Times New Roman" w:hAnsi="Times New Roman" w:cs="Times New Roman"/>
        </w:rPr>
        <w:t xml:space="preserve">The representations, covenants and recitations set forth in the foregoing recitals are material to this MOU and are hereby incorporated into and made a part of this MOU as if fully set forth in this Article </w:t>
      </w:r>
      <w:r>
        <w:rPr>
          <w:rFonts w:ascii="Times New Roman" w:eastAsia="Times New Roman" w:hAnsi="Times New Roman" w:cs="Times New Roman"/>
          <w:sz w:val="20"/>
          <w:szCs w:val="20"/>
        </w:rPr>
        <w:t>1.</w:t>
      </w:r>
    </w:p>
    <w:p w14:paraId="2372BECB" w14:textId="77777777" w:rsidR="008D683A" w:rsidRDefault="008D683A">
      <w:pPr>
        <w:spacing w:before="3" w:after="0" w:line="260" w:lineRule="auto"/>
        <w:rPr>
          <w:sz w:val="26"/>
          <w:szCs w:val="26"/>
        </w:rPr>
      </w:pPr>
    </w:p>
    <w:p w14:paraId="040E2DD8" w14:textId="77777777" w:rsidR="008D683A" w:rsidRDefault="003E00EE">
      <w:pPr>
        <w:spacing w:after="0" w:line="240" w:lineRule="auto"/>
        <w:ind w:left="2477" w:right="2402"/>
        <w:jc w:val="center"/>
        <w:rPr>
          <w:rFonts w:ascii="Times New Roman" w:eastAsia="Times New Roman" w:hAnsi="Times New Roman" w:cs="Times New Roman"/>
        </w:rPr>
      </w:pPr>
      <w:r>
        <w:rPr>
          <w:rFonts w:ascii="Times New Roman" w:eastAsia="Times New Roman" w:hAnsi="Times New Roman" w:cs="Times New Roman"/>
          <w:b/>
        </w:rPr>
        <w:t>ARTICLE II.  MUTUAL ASSISTANCE</w:t>
      </w:r>
    </w:p>
    <w:p w14:paraId="2F015E82" w14:textId="77777777" w:rsidR="008D683A" w:rsidRDefault="008D683A">
      <w:pPr>
        <w:spacing w:before="2" w:after="0" w:line="240" w:lineRule="auto"/>
      </w:pPr>
    </w:p>
    <w:p w14:paraId="62936D0D" w14:textId="77777777" w:rsidR="008D683A" w:rsidRDefault="003E00EE">
      <w:pPr>
        <w:spacing w:after="0" w:line="244" w:lineRule="auto"/>
        <w:ind w:left="116" w:right="42" w:firstLine="677"/>
        <w:rPr>
          <w:rFonts w:ascii="Times New Roman" w:eastAsia="Times New Roman" w:hAnsi="Times New Roman" w:cs="Times New Roman"/>
        </w:rPr>
      </w:pPr>
      <w:r>
        <w:rPr>
          <w:rFonts w:ascii="Times New Roman" w:eastAsia="Times New Roman" w:hAnsi="Times New Roman" w:cs="Times New Roman"/>
        </w:rPr>
        <w:t>The parties agree, subject to further proceedings required by law, to take such actions, including the execution and delivery of such documents, instruments, petitions and certifications, as may be necessary or appropriate, from time to time, to carry out the terms, provisions and intent of this MOU and to aid and assist each other in carrying out said terms, provisions and intent.</w:t>
      </w:r>
    </w:p>
    <w:p w14:paraId="4CCB8508" w14:textId="77777777" w:rsidR="008D683A" w:rsidRDefault="008D683A">
      <w:pPr>
        <w:spacing w:before="2" w:after="0" w:line="240" w:lineRule="auto"/>
        <w:ind w:left="3334" w:right="3260"/>
        <w:jc w:val="center"/>
        <w:rPr>
          <w:rFonts w:ascii="Times New Roman" w:eastAsia="Times New Roman" w:hAnsi="Times New Roman" w:cs="Times New Roman"/>
          <w:b/>
        </w:rPr>
      </w:pPr>
    </w:p>
    <w:p w14:paraId="36BB60AB" w14:textId="77777777" w:rsidR="008D683A" w:rsidRDefault="003E00EE">
      <w:pPr>
        <w:spacing w:before="2" w:after="0" w:line="240" w:lineRule="auto"/>
        <w:ind w:left="3334" w:right="3260"/>
        <w:jc w:val="center"/>
        <w:rPr>
          <w:rFonts w:ascii="Times New Roman" w:eastAsia="Times New Roman" w:hAnsi="Times New Roman" w:cs="Times New Roman"/>
        </w:rPr>
      </w:pPr>
      <w:r>
        <w:rPr>
          <w:rFonts w:ascii="Times New Roman" w:eastAsia="Times New Roman" w:hAnsi="Times New Roman" w:cs="Times New Roman"/>
          <w:b/>
        </w:rPr>
        <w:t>ARTICLE III.  TERM</w:t>
      </w:r>
    </w:p>
    <w:p w14:paraId="4D785504" w14:textId="77777777" w:rsidR="008D683A" w:rsidRDefault="008D683A">
      <w:pPr>
        <w:spacing w:before="18" w:after="0" w:line="240" w:lineRule="auto"/>
        <w:rPr>
          <w:sz w:val="24"/>
          <w:szCs w:val="24"/>
        </w:rPr>
      </w:pPr>
    </w:p>
    <w:p w14:paraId="1C624C94" w14:textId="64972E18" w:rsidR="008D683A" w:rsidRDefault="003E00EE">
      <w:pPr>
        <w:tabs>
          <w:tab w:val="left" w:pos="7920"/>
        </w:tabs>
        <w:spacing w:after="0" w:line="240" w:lineRule="auto"/>
        <w:ind w:left="749" w:right="265"/>
        <w:jc w:val="center"/>
        <w:rPr>
          <w:rFonts w:ascii="Times New Roman" w:eastAsia="Times New Roman" w:hAnsi="Times New Roman" w:cs="Times New Roman"/>
        </w:rPr>
      </w:pPr>
      <w:r>
        <w:rPr>
          <w:rFonts w:ascii="Times New Roman" w:eastAsia="Times New Roman" w:hAnsi="Times New Roman" w:cs="Times New Roman"/>
        </w:rPr>
        <w:t>The</w:t>
      </w:r>
      <w:r w:rsidR="00DC297A">
        <w:rPr>
          <w:rFonts w:ascii="Times New Roman" w:eastAsia="Times New Roman" w:hAnsi="Times New Roman" w:cs="Times New Roman"/>
        </w:rPr>
        <w:t xml:space="preserve"> term of this MOU shall be for one</w:t>
      </w:r>
      <w:r>
        <w:rPr>
          <w:rFonts w:ascii="Times New Roman" w:eastAsia="Times New Roman" w:hAnsi="Times New Roman" w:cs="Times New Roman"/>
        </w:rPr>
        <w:t xml:space="preserve"> </w:t>
      </w:r>
      <w:r w:rsidR="00DC297A">
        <w:rPr>
          <w:rFonts w:ascii="Times New Roman" w:eastAsia="Times New Roman" w:hAnsi="Times New Roman" w:cs="Times New Roman"/>
          <w:sz w:val="21"/>
          <w:szCs w:val="21"/>
        </w:rPr>
        <w:t>(1</w:t>
      </w:r>
      <w:r>
        <w:rPr>
          <w:rFonts w:ascii="Times New Roman" w:eastAsia="Times New Roman" w:hAnsi="Times New Roman" w:cs="Times New Roman"/>
          <w:sz w:val="21"/>
          <w:szCs w:val="21"/>
        </w:rPr>
        <w:t xml:space="preserve">) </w:t>
      </w:r>
      <w:r>
        <w:rPr>
          <w:rFonts w:ascii="Times New Roman" w:eastAsia="Times New Roman" w:hAnsi="Times New Roman" w:cs="Times New Roman"/>
        </w:rPr>
        <w:t>year(s)</w:t>
      </w:r>
      <w:r w:rsidR="00DC297A">
        <w:rPr>
          <w:rFonts w:ascii="Times New Roman" w:eastAsia="Times New Roman" w:hAnsi="Times New Roman" w:cs="Times New Roman"/>
        </w:rPr>
        <w:t xml:space="preserve">, commencing on the ninth (9) </w:t>
      </w:r>
      <w:r>
        <w:rPr>
          <w:rFonts w:ascii="Times New Roman" w:eastAsia="Times New Roman" w:hAnsi="Times New Roman" w:cs="Times New Roman"/>
        </w:rPr>
        <w:t>day of</w:t>
      </w:r>
    </w:p>
    <w:p w14:paraId="0220803E" w14:textId="09C00BD5" w:rsidR="008D683A" w:rsidRDefault="00DC297A">
      <w:pPr>
        <w:tabs>
          <w:tab w:val="left" w:pos="3480"/>
        </w:tabs>
        <w:spacing w:before="6" w:after="0" w:line="240" w:lineRule="auto"/>
        <w:ind w:left="109" w:right="281" w:hanging="6"/>
        <w:rPr>
          <w:rFonts w:ascii="Times New Roman" w:eastAsia="Times New Roman" w:hAnsi="Times New Roman" w:cs="Times New Roman"/>
        </w:rPr>
      </w:pPr>
      <w:r>
        <w:rPr>
          <w:rFonts w:ascii="Arial" w:eastAsia="Arial" w:hAnsi="Arial" w:cs="Arial"/>
          <w:sz w:val="21"/>
          <w:szCs w:val="21"/>
        </w:rPr>
        <w:t>August, 2018</w:t>
      </w:r>
      <w:r w:rsidR="003E00EE">
        <w:rPr>
          <w:rFonts w:ascii="Arial" w:eastAsia="Arial" w:hAnsi="Arial" w:cs="Arial"/>
          <w:sz w:val="21"/>
          <w:szCs w:val="21"/>
        </w:rPr>
        <w:t xml:space="preserve"> </w:t>
      </w:r>
      <w:r>
        <w:rPr>
          <w:rFonts w:ascii="Times New Roman" w:eastAsia="Times New Roman" w:hAnsi="Times New Roman" w:cs="Times New Roman"/>
        </w:rPr>
        <w:t>and ending May 21</w:t>
      </w:r>
      <w:r w:rsidR="003E00EE">
        <w:rPr>
          <w:rFonts w:ascii="Times New Roman" w:eastAsia="Times New Roman" w:hAnsi="Times New Roman" w:cs="Times New Roman"/>
        </w:rPr>
        <w:t xml:space="preserve">, </w:t>
      </w:r>
      <w:r>
        <w:rPr>
          <w:rFonts w:ascii="Arial" w:eastAsia="Arial" w:hAnsi="Arial" w:cs="Arial"/>
          <w:sz w:val="21"/>
          <w:szCs w:val="21"/>
        </w:rPr>
        <w:t>2018</w:t>
      </w:r>
      <w:r w:rsidR="003E00EE">
        <w:rPr>
          <w:rFonts w:ascii="Arial" w:eastAsia="Arial" w:hAnsi="Arial" w:cs="Arial"/>
          <w:sz w:val="21"/>
          <w:szCs w:val="21"/>
        </w:rPr>
        <w:t xml:space="preserve">. </w:t>
      </w:r>
      <w:r w:rsidR="003E00EE">
        <w:rPr>
          <w:rFonts w:ascii="Times New Roman" w:eastAsia="Times New Roman" w:hAnsi="Times New Roman" w:cs="Times New Roman"/>
        </w:rPr>
        <w:t xml:space="preserve">The MOU, however, may be terminated without cause by either party upon thirty (30) days prior written notice. Additionally, this MOU will automatically renew from year to year unless TCSC or the </w:t>
      </w:r>
      <w:r w:rsidR="00F22BFA">
        <w:rPr>
          <w:rFonts w:ascii="Times New Roman" w:eastAsia="Times New Roman" w:hAnsi="Times New Roman" w:cs="Times New Roman"/>
        </w:rPr>
        <w:t>City of Tipton</w:t>
      </w:r>
      <w:r w:rsidR="00B76618">
        <w:rPr>
          <w:rFonts w:ascii="Times New Roman" w:eastAsia="Times New Roman" w:hAnsi="Times New Roman" w:cs="Times New Roman"/>
        </w:rPr>
        <w:t>/</w:t>
      </w:r>
      <w:r w:rsidR="003E00EE">
        <w:rPr>
          <w:rFonts w:ascii="Times New Roman" w:eastAsia="Times New Roman" w:hAnsi="Times New Roman" w:cs="Times New Roman"/>
        </w:rPr>
        <w:t>Police Department provides written notice of the intention to decline renewal to the other party at least ten (10) days prior to any renewal.</w:t>
      </w:r>
      <w:r w:rsidR="00E4380D">
        <w:rPr>
          <w:rFonts w:ascii="Times New Roman" w:eastAsia="Times New Roman" w:hAnsi="Times New Roman" w:cs="Times New Roman"/>
        </w:rPr>
        <w:t xml:space="preserve"> (See Appendix A for details)</w:t>
      </w:r>
    </w:p>
    <w:p w14:paraId="33E48006" w14:textId="77777777" w:rsidR="008D683A" w:rsidRDefault="008D683A">
      <w:pPr>
        <w:spacing w:before="17" w:after="0" w:line="240" w:lineRule="auto"/>
        <w:rPr>
          <w:sz w:val="24"/>
          <w:szCs w:val="24"/>
        </w:rPr>
      </w:pPr>
    </w:p>
    <w:p w14:paraId="6010342E" w14:textId="77777777" w:rsidR="008D683A" w:rsidRDefault="003E00EE">
      <w:pPr>
        <w:spacing w:after="0" w:line="240" w:lineRule="auto"/>
        <w:ind w:left="1959" w:right="1907"/>
        <w:jc w:val="center"/>
        <w:rPr>
          <w:rFonts w:ascii="Times New Roman" w:eastAsia="Times New Roman" w:hAnsi="Times New Roman" w:cs="Times New Roman"/>
        </w:rPr>
      </w:pPr>
      <w:r>
        <w:rPr>
          <w:rFonts w:ascii="Times New Roman" w:eastAsia="Times New Roman" w:hAnsi="Times New Roman" w:cs="Times New Roman"/>
          <w:b/>
        </w:rPr>
        <w:t>ARTICLE IV. SCHOOL RESOURCE OFFICERS</w:t>
      </w:r>
    </w:p>
    <w:p w14:paraId="68AEBCEC" w14:textId="77777777" w:rsidR="008D683A" w:rsidRDefault="008D683A">
      <w:pPr>
        <w:spacing w:before="18" w:after="0" w:line="240" w:lineRule="auto"/>
        <w:rPr>
          <w:sz w:val="24"/>
          <w:szCs w:val="24"/>
        </w:rPr>
      </w:pPr>
    </w:p>
    <w:p w14:paraId="12929F60" w14:textId="2AD8DCF2" w:rsidR="008D683A" w:rsidRDefault="00884DB8">
      <w:pPr>
        <w:tabs>
          <w:tab w:val="left" w:pos="1440"/>
        </w:tabs>
        <w:spacing w:after="0" w:line="241" w:lineRule="auto"/>
        <w:ind w:left="102" w:right="146" w:firstLine="677"/>
        <w:rPr>
          <w:rFonts w:ascii="Times New Roman" w:eastAsia="Times New Roman" w:hAnsi="Times New Roman" w:cs="Times New Roman"/>
        </w:rPr>
      </w:pPr>
      <w:r>
        <w:rPr>
          <w:rFonts w:ascii="Times New Roman" w:eastAsia="Times New Roman" w:hAnsi="Times New Roman" w:cs="Times New Roman"/>
          <w:b/>
        </w:rPr>
        <w:t xml:space="preserve">A. </w:t>
      </w:r>
      <w:r>
        <w:rPr>
          <w:rFonts w:ascii="Times New Roman" w:eastAsia="Times New Roman" w:hAnsi="Times New Roman" w:cs="Times New Roman"/>
          <w:b/>
        </w:rPr>
        <w:tab/>
        <w:t xml:space="preserve">SRO </w:t>
      </w:r>
      <w:r w:rsidR="003E00EE">
        <w:rPr>
          <w:rFonts w:ascii="Times New Roman" w:eastAsia="Times New Roman" w:hAnsi="Times New Roman" w:cs="Times New Roman"/>
          <w:b/>
        </w:rPr>
        <w:t xml:space="preserve">Responsibilities. </w:t>
      </w:r>
      <w:r w:rsidR="00892576">
        <w:rPr>
          <w:rFonts w:ascii="Times New Roman" w:eastAsia="Times New Roman" w:hAnsi="Times New Roman" w:cs="Times New Roman"/>
        </w:rPr>
        <w:t>The</w:t>
      </w:r>
      <w:r w:rsidR="003E00EE">
        <w:rPr>
          <w:rFonts w:ascii="Times New Roman" w:eastAsia="Times New Roman" w:hAnsi="Times New Roman" w:cs="Times New Roman"/>
        </w:rPr>
        <w:t xml:space="preserve"> SRO shall perform regular law enforcement duties as determined by </w:t>
      </w:r>
      <w:r w:rsidR="00892576">
        <w:rPr>
          <w:rFonts w:ascii="Times New Roman" w:eastAsia="Times New Roman" w:hAnsi="Times New Roman" w:cs="Times New Roman"/>
        </w:rPr>
        <w:t xml:space="preserve">City of </w:t>
      </w:r>
      <w:r w:rsidR="003E00EE">
        <w:rPr>
          <w:rFonts w:ascii="Times New Roman" w:eastAsia="Times New Roman" w:hAnsi="Times New Roman" w:cs="Times New Roman"/>
        </w:rPr>
        <w:t>Tipton</w:t>
      </w:r>
      <w:r w:rsidR="00892576">
        <w:rPr>
          <w:rFonts w:ascii="Times New Roman" w:eastAsia="Times New Roman" w:hAnsi="Times New Roman" w:cs="Times New Roman"/>
        </w:rPr>
        <w:t>’s</w:t>
      </w:r>
      <w:r w:rsidR="003E00EE">
        <w:rPr>
          <w:rFonts w:ascii="Times New Roman" w:eastAsia="Times New Roman" w:hAnsi="Times New Roman" w:cs="Times New Roman"/>
        </w:rPr>
        <w:t xml:space="preserve"> Chief of Police or the Chief’s designee. Specific duties of </w:t>
      </w:r>
      <w:r w:rsidR="00892576">
        <w:rPr>
          <w:rFonts w:ascii="Times New Roman" w:eastAsia="Times New Roman" w:hAnsi="Times New Roman" w:cs="Times New Roman"/>
        </w:rPr>
        <w:t xml:space="preserve">the </w:t>
      </w:r>
      <w:r w:rsidR="003E00EE">
        <w:rPr>
          <w:rFonts w:ascii="Times New Roman" w:eastAsia="Times New Roman" w:hAnsi="Times New Roman" w:cs="Times New Roman"/>
        </w:rPr>
        <w:t xml:space="preserve">SRO shall be determined by the Police Department with input from TCSC. </w:t>
      </w:r>
      <w:r w:rsidR="00892576">
        <w:rPr>
          <w:rFonts w:ascii="Times New Roman" w:eastAsia="Times New Roman" w:hAnsi="Times New Roman" w:cs="Times New Roman"/>
        </w:rPr>
        <w:t>TCSC s</w:t>
      </w:r>
      <w:r w:rsidR="003E00EE">
        <w:rPr>
          <w:rFonts w:ascii="Times New Roman" w:eastAsia="Times New Roman" w:hAnsi="Times New Roman" w:cs="Times New Roman"/>
        </w:rPr>
        <w:t>chool</w:t>
      </w:r>
      <w:r w:rsidR="00892576">
        <w:rPr>
          <w:rFonts w:ascii="Times New Roman" w:eastAsia="Times New Roman" w:hAnsi="Times New Roman" w:cs="Times New Roman"/>
        </w:rPr>
        <w:t>s</w:t>
      </w:r>
      <w:r w:rsidR="003E00EE">
        <w:rPr>
          <w:rFonts w:ascii="Times New Roman" w:eastAsia="Times New Roman" w:hAnsi="Times New Roman" w:cs="Times New Roman"/>
        </w:rPr>
        <w:t xml:space="preserve"> may slightly adjust SRO duties based on the school’s specific needs. Any records created concerning the performance of the services provided by the Police Department wi</w:t>
      </w:r>
      <w:r w:rsidR="003A2352">
        <w:rPr>
          <w:rFonts w:ascii="Times New Roman" w:eastAsia="Times New Roman" w:hAnsi="Times New Roman" w:cs="Times New Roman"/>
        </w:rPr>
        <w:t>ll be maintained by TCSC’s</w:t>
      </w:r>
      <w:r w:rsidR="003E00EE">
        <w:rPr>
          <w:rFonts w:ascii="Times New Roman" w:eastAsia="Times New Roman" w:hAnsi="Times New Roman" w:cs="Times New Roman"/>
        </w:rPr>
        <w:t xml:space="preserve"> Corporation Safety Specialists and shared with the Chief of Police or the Chief's designee.</w:t>
      </w:r>
    </w:p>
    <w:p w14:paraId="1DF8E019" w14:textId="77777777" w:rsidR="008D683A" w:rsidRDefault="008D683A">
      <w:pPr>
        <w:spacing w:before="16" w:after="0" w:line="240" w:lineRule="auto"/>
        <w:rPr>
          <w:sz w:val="24"/>
          <w:szCs w:val="24"/>
        </w:rPr>
      </w:pPr>
    </w:p>
    <w:p w14:paraId="6FB9D7BA" w14:textId="4E06144F" w:rsidR="008D683A" w:rsidRDefault="00504F18">
      <w:pPr>
        <w:spacing w:after="0" w:line="245" w:lineRule="auto"/>
        <w:ind w:left="102" w:right="147" w:firstLine="670"/>
        <w:rPr>
          <w:rFonts w:ascii="Times New Roman" w:eastAsia="Times New Roman" w:hAnsi="Times New Roman" w:cs="Times New Roman"/>
        </w:rPr>
      </w:pPr>
      <w:r>
        <w:rPr>
          <w:rFonts w:ascii="Times New Roman" w:eastAsia="Times New Roman" w:hAnsi="Times New Roman" w:cs="Times New Roman"/>
        </w:rPr>
        <w:t>D</w:t>
      </w:r>
      <w:r w:rsidR="003E00EE">
        <w:rPr>
          <w:rFonts w:ascii="Times New Roman" w:eastAsia="Times New Roman" w:hAnsi="Times New Roman" w:cs="Times New Roman"/>
        </w:rPr>
        <w:t xml:space="preserve">uties of </w:t>
      </w:r>
      <w:r w:rsidR="00884DB8">
        <w:rPr>
          <w:rFonts w:ascii="Times New Roman" w:eastAsia="Times New Roman" w:hAnsi="Times New Roman" w:cs="Times New Roman"/>
        </w:rPr>
        <w:t xml:space="preserve">the </w:t>
      </w:r>
      <w:r w:rsidR="003E00EE">
        <w:rPr>
          <w:rFonts w:ascii="Times New Roman" w:eastAsia="Times New Roman" w:hAnsi="Times New Roman" w:cs="Times New Roman"/>
        </w:rPr>
        <w:t>SRO may generally include, but not be limited to the following:</w:t>
      </w:r>
    </w:p>
    <w:p w14:paraId="4795E0B3" w14:textId="77777777" w:rsidR="008D683A" w:rsidRDefault="008D683A">
      <w:pPr>
        <w:spacing w:before="5" w:after="0" w:line="240" w:lineRule="auto"/>
        <w:rPr>
          <w:sz w:val="24"/>
          <w:szCs w:val="24"/>
        </w:rPr>
      </w:pPr>
    </w:p>
    <w:p w14:paraId="5BD9FCAE" w14:textId="77777777" w:rsidR="008D683A" w:rsidRDefault="003E00EE">
      <w:pPr>
        <w:tabs>
          <w:tab w:val="left" w:pos="2100"/>
        </w:tabs>
        <w:spacing w:after="0" w:line="245" w:lineRule="auto"/>
        <w:ind w:left="2118" w:right="91" w:hanging="648"/>
        <w:rPr>
          <w:rFonts w:ascii="Times New Roman" w:eastAsia="Times New Roman" w:hAnsi="Times New Roman" w:cs="Times New Roman"/>
        </w:rPr>
      </w:pPr>
      <w:r>
        <w:rPr>
          <w:rFonts w:ascii="Times New Roman" w:eastAsia="Times New Roman" w:hAnsi="Times New Roman" w:cs="Times New Roman"/>
        </w:rPr>
        <w:t xml:space="preserve">I. </w:t>
      </w:r>
      <w:r>
        <w:rPr>
          <w:rFonts w:ascii="Times New Roman" w:eastAsia="Times New Roman" w:hAnsi="Times New Roman" w:cs="Times New Roman"/>
        </w:rPr>
        <w:tab/>
        <w:t>Providing follow-up home visits when needed as a result of school-related student issues;</w:t>
      </w:r>
    </w:p>
    <w:p w14:paraId="54BF8E41" w14:textId="77777777" w:rsidR="008D683A" w:rsidRDefault="003E00EE">
      <w:pPr>
        <w:tabs>
          <w:tab w:val="left" w:pos="2100"/>
        </w:tabs>
        <w:spacing w:before="4" w:after="0" w:line="252" w:lineRule="auto"/>
        <w:ind w:left="2110" w:right="167" w:hanging="661"/>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rPr>
        <w:tab/>
        <w:t>Attending school related off-campus activities when SRO participation is requested by the school and approved by the Police Department;</w:t>
      </w:r>
    </w:p>
    <w:p w14:paraId="53C134CB" w14:textId="77777777" w:rsidR="008D683A" w:rsidRDefault="003E00EE">
      <w:pPr>
        <w:tabs>
          <w:tab w:val="left" w:pos="2100"/>
        </w:tabs>
        <w:spacing w:before="3" w:after="0" w:line="240" w:lineRule="auto"/>
        <w:ind w:left="1455" w:right="-2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rPr>
        <w:tab/>
        <w:t>Responding to emergency law enforcement activities which may include:</w:t>
      </w:r>
    </w:p>
    <w:p w14:paraId="36134024" w14:textId="24235AC9" w:rsidR="008D683A" w:rsidRDefault="003A2352">
      <w:pPr>
        <w:tabs>
          <w:tab w:val="left" w:pos="2760"/>
        </w:tabs>
        <w:spacing w:after="0" w:line="252" w:lineRule="auto"/>
        <w:ind w:left="2118" w:right="-20"/>
        <w:rPr>
          <w:rFonts w:ascii="Times New Roman" w:eastAsia="Times New Roman" w:hAnsi="Times New Roman" w:cs="Times New Roman"/>
        </w:rPr>
      </w:pPr>
      <w:r>
        <w:rPr>
          <w:rFonts w:ascii="Times New Roman" w:eastAsia="Times New Roman" w:hAnsi="Times New Roman" w:cs="Times New Roman"/>
        </w:rPr>
        <w:t>a.</w:t>
      </w:r>
      <w:r w:rsidR="003E00EE">
        <w:rPr>
          <w:rFonts w:ascii="Times New Roman" w:eastAsia="Times New Roman" w:hAnsi="Times New Roman" w:cs="Times New Roman"/>
          <w:sz w:val="15"/>
          <w:szCs w:val="15"/>
        </w:rPr>
        <w:t xml:space="preserve"> </w:t>
      </w:r>
      <w:r w:rsidR="003E00EE">
        <w:rPr>
          <w:rFonts w:ascii="Times New Roman" w:eastAsia="Times New Roman" w:hAnsi="Times New Roman" w:cs="Times New Roman"/>
          <w:sz w:val="15"/>
          <w:szCs w:val="15"/>
        </w:rPr>
        <w:tab/>
      </w:r>
      <w:r w:rsidR="003E00EE">
        <w:rPr>
          <w:rFonts w:ascii="Times New Roman" w:eastAsia="Times New Roman" w:hAnsi="Times New Roman" w:cs="Times New Roman"/>
        </w:rPr>
        <w:t>making arrests;</w:t>
      </w:r>
    </w:p>
    <w:p w14:paraId="1B906A3D" w14:textId="054DA591" w:rsidR="008D683A" w:rsidRDefault="003A2352">
      <w:pPr>
        <w:tabs>
          <w:tab w:val="left" w:pos="2780"/>
        </w:tabs>
        <w:spacing w:before="10" w:after="0" w:line="252" w:lineRule="auto"/>
        <w:ind w:left="2780" w:right="718" w:hanging="661"/>
        <w:rPr>
          <w:rFonts w:ascii="Times New Roman" w:eastAsia="Times New Roman" w:hAnsi="Times New Roman" w:cs="Times New Roman"/>
        </w:rPr>
      </w:pPr>
      <w:r>
        <w:rPr>
          <w:rFonts w:ascii="Times New Roman" w:eastAsia="Times New Roman" w:hAnsi="Times New Roman" w:cs="Times New Roman"/>
        </w:rPr>
        <w:t>b.</w:t>
      </w:r>
      <w:r w:rsidR="003E00EE">
        <w:rPr>
          <w:rFonts w:ascii="Times New Roman" w:eastAsia="Times New Roman" w:hAnsi="Times New Roman" w:cs="Times New Roman"/>
          <w:sz w:val="15"/>
          <w:szCs w:val="15"/>
        </w:rPr>
        <w:tab/>
      </w:r>
      <w:r w:rsidR="003E00EE">
        <w:rPr>
          <w:rFonts w:ascii="Times New Roman" w:eastAsia="Times New Roman" w:hAnsi="Times New Roman" w:cs="Times New Roman"/>
        </w:rPr>
        <w:t>conducting search and seizure of person or property us</w:t>
      </w:r>
      <w:r w:rsidR="00892576">
        <w:rPr>
          <w:rFonts w:ascii="Times New Roman" w:eastAsia="Times New Roman" w:hAnsi="Times New Roman" w:cs="Times New Roman"/>
        </w:rPr>
        <w:t>ing a probable cause standard</w:t>
      </w:r>
      <w:r>
        <w:rPr>
          <w:rFonts w:ascii="Times New Roman" w:eastAsia="Times New Roman" w:hAnsi="Times New Roman" w:cs="Times New Roman"/>
        </w:rPr>
        <w:t xml:space="preserve"> or reasonable suspicion test, whichever is appropriate</w:t>
      </w:r>
      <w:r w:rsidR="00892576">
        <w:rPr>
          <w:rFonts w:ascii="Times New Roman" w:eastAsia="Times New Roman" w:hAnsi="Times New Roman" w:cs="Times New Roman"/>
        </w:rPr>
        <w:t>;</w:t>
      </w:r>
    </w:p>
    <w:p w14:paraId="0E4872BD" w14:textId="277221F3" w:rsidR="008D683A" w:rsidRDefault="003A2352">
      <w:pPr>
        <w:tabs>
          <w:tab w:val="left" w:pos="2760"/>
        </w:tabs>
        <w:spacing w:after="0" w:line="249" w:lineRule="auto"/>
        <w:ind w:left="2118" w:right="-20"/>
        <w:rPr>
          <w:rFonts w:ascii="Times New Roman" w:eastAsia="Times New Roman" w:hAnsi="Times New Roman" w:cs="Times New Roman"/>
        </w:rPr>
      </w:pPr>
      <w:r>
        <w:rPr>
          <w:rFonts w:ascii="Times New Roman" w:eastAsia="Times New Roman" w:hAnsi="Times New Roman" w:cs="Times New Roman"/>
        </w:rPr>
        <w:t>c.</w:t>
      </w:r>
      <w:r w:rsidR="003E00EE">
        <w:rPr>
          <w:rFonts w:ascii="Times New Roman" w:eastAsia="Times New Roman" w:hAnsi="Times New Roman" w:cs="Times New Roman"/>
          <w:sz w:val="15"/>
          <w:szCs w:val="15"/>
        </w:rPr>
        <w:tab/>
      </w:r>
      <w:r w:rsidR="003E00EE">
        <w:rPr>
          <w:rFonts w:ascii="Times New Roman" w:eastAsia="Times New Roman" w:hAnsi="Times New Roman" w:cs="Times New Roman"/>
        </w:rPr>
        <w:t>carrying a firearm on or about school property; and</w:t>
      </w:r>
    </w:p>
    <w:p w14:paraId="0C668891" w14:textId="6E2BF565" w:rsidR="008D683A" w:rsidRDefault="003A2352">
      <w:pPr>
        <w:tabs>
          <w:tab w:val="left" w:pos="2780"/>
        </w:tabs>
        <w:spacing w:before="6" w:after="0" w:line="240" w:lineRule="auto"/>
        <w:ind w:left="2118" w:right="-20"/>
        <w:rPr>
          <w:rFonts w:ascii="Times New Roman" w:eastAsia="Times New Roman" w:hAnsi="Times New Roman" w:cs="Times New Roman"/>
        </w:rPr>
      </w:pPr>
      <w:r>
        <w:rPr>
          <w:rFonts w:ascii="Times New Roman" w:eastAsia="Times New Roman" w:hAnsi="Times New Roman" w:cs="Times New Roman"/>
        </w:rPr>
        <w:t>d.</w:t>
      </w:r>
      <w:r w:rsidR="003E00EE">
        <w:rPr>
          <w:rFonts w:ascii="Times New Roman" w:eastAsia="Times New Roman" w:hAnsi="Times New Roman" w:cs="Times New Roman"/>
        </w:rPr>
        <w:t xml:space="preserve"> </w:t>
      </w:r>
      <w:r w:rsidR="003E00EE">
        <w:rPr>
          <w:rFonts w:ascii="Times New Roman" w:eastAsia="Times New Roman" w:hAnsi="Times New Roman" w:cs="Times New Roman"/>
        </w:rPr>
        <w:tab/>
        <w:t>exercising other police powers with respect to enforcement of</w:t>
      </w:r>
    </w:p>
    <w:p w14:paraId="5491D63A" w14:textId="77777777" w:rsidR="008D683A" w:rsidRDefault="003E00EE">
      <w:pPr>
        <w:spacing w:before="6" w:after="0" w:line="240" w:lineRule="auto"/>
        <w:ind w:left="2773" w:right="-20"/>
        <w:rPr>
          <w:rFonts w:ascii="Times New Roman" w:eastAsia="Times New Roman" w:hAnsi="Times New Roman" w:cs="Times New Roman"/>
        </w:rPr>
      </w:pPr>
      <w:r>
        <w:rPr>
          <w:rFonts w:ascii="Times New Roman" w:eastAsia="Times New Roman" w:hAnsi="Times New Roman" w:cs="Times New Roman"/>
        </w:rPr>
        <w:t>Indiana law; and</w:t>
      </w:r>
    </w:p>
    <w:p w14:paraId="79D447B5" w14:textId="77777777" w:rsidR="008D683A" w:rsidRDefault="003E00EE">
      <w:pPr>
        <w:tabs>
          <w:tab w:val="left" w:pos="2100"/>
        </w:tabs>
        <w:spacing w:after="0" w:line="252" w:lineRule="auto"/>
        <w:ind w:left="1448" w:right="-20"/>
        <w:rPr>
          <w:rFonts w:ascii="Times New Roman" w:eastAsia="Times New Roman" w:hAnsi="Times New Roman" w:cs="Times New Roman"/>
        </w:rPr>
      </w:pPr>
      <w:r>
        <w:rPr>
          <w:rFonts w:ascii="Times New Roman" w:eastAsia="Times New Roman" w:hAnsi="Times New Roman" w:cs="Times New Roman"/>
        </w:rPr>
        <w:t xml:space="preserve">4. </w:t>
      </w:r>
      <w:r>
        <w:rPr>
          <w:rFonts w:ascii="Times New Roman" w:eastAsia="Times New Roman" w:hAnsi="Times New Roman" w:cs="Times New Roman"/>
        </w:rPr>
        <w:tab/>
        <w:t>Attending Police Departmental training or other administrative duties.</w:t>
      </w:r>
    </w:p>
    <w:p w14:paraId="5FCFE662" w14:textId="77777777" w:rsidR="008D683A" w:rsidRDefault="008D683A">
      <w:pPr>
        <w:spacing w:after="0"/>
      </w:pPr>
    </w:p>
    <w:p w14:paraId="00316E78" w14:textId="77777777" w:rsidR="00B773AF" w:rsidRDefault="00B773AF">
      <w:pPr>
        <w:spacing w:after="0"/>
      </w:pPr>
    </w:p>
    <w:p w14:paraId="0367914B" w14:textId="77777777" w:rsidR="00B773AF" w:rsidRDefault="00B773AF">
      <w:pPr>
        <w:spacing w:after="0"/>
      </w:pPr>
    </w:p>
    <w:p w14:paraId="3E5A4B37" w14:textId="77777777" w:rsidR="00892576" w:rsidRDefault="00892576">
      <w:pPr>
        <w:spacing w:after="0"/>
      </w:pPr>
    </w:p>
    <w:p w14:paraId="45C632B7" w14:textId="44AABA66" w:rsidR="008D683A" w:rsidRDefault="003E00EE">
      <w:pPr>
        <w:spacing w:after="0"/>
        <w:ind w:firstLine="720"/>
        <w:rPr>
          <w:rFonts w:ascii="Times New Roman" w:eastAsia="Times New Roman" w:hAnsi="Times New Roman" w:cs="Times New Roman"/>
          <w:sz w:val="21"/>
          <w:szCs w:val="21"/>
        </w:rPr>
      </w:pPr>
      <w:r>
        <w:rPr>
          <w:rFonts w:ascii="Times New Roman" w:eastAsia="Times New Roman" w:hAnsi="Times New Roman" w:cs="Times New Roman"/>
          <w:b/>
        </w:rPr>
        <w:t>B.</w:t>
      </w:r>
      <w:r>
        <w:rPr>
          <w:rFonts w:ascii="Times New Roman" w:eastAsia="Times New Roman" w:hAnsi="Times New Roman" w:cs="Times New Roman"/>
          <w:b/>
        </w:rPr>
        <w:tab/>
        <w:t xml:space="preserve">School Safety Plan.  </w:t>
      </w:r>
      <w:r w:rsidR="00B72417">
        <w:rPr>
          <w:rFonts w:ascii="Times New Roman" w:eastAsia="Times New Roman" w:hAnsi="Times New Roman" w:cs="Times New Roman"/>
        </w:rPr>
        <w:t xml:space="preserve">The </w:t>
      </w:r>
      <w:r>
        <w:rPr>
          <w:rFonts w:ascii="Times New Roman" w:eastAsia="Times New Roman" w:hAnsi="Times New Roman" w:cs="Times New Roman"/>
          <w:sz w:val="21"/>
          <w:szCs w:val="21"/>
        </w:rPr>
        <w:t>SRO shall consult with local law enforcement officials and first responde</w:t>
      </w:r>
      <w:r w:rsidR="00B72417">
        <w:rPr>
          <w:rFonts w:ascii="Times New Roman" w:eastAsia="Times New Roman" w:hAnsi="Times New Roman" w:cs="Times New Roman"/>
          <w:sz w:val="21"/>
          <w:szCs w:val="21"/>
        </w:rPr>
        <w:t>rs to assist TCSC's Corporate Safety S</w:t>
      </w:r>
      <w:r>
        <w:rPr>
          <w:rFonts w:ascii="Times New Roman" w:eastAsia="Times New Roman" w:hAnsi="Times New Roman" w:cs="Times New Roman"/>
          <w:sz w:val="21"/>
          <w:szCs w:val="21"/>
        </w:rPr>
        <w:t xml:space="preserve">pecialist with the development, implementation and effective operation of a school safety plan that protects against inside and outside threats to the physical safety of students; prevents unauthorized access to school property; and secures schools against violence and natural disasters. </w:t>
      </w:r>
      <w:r w:rsidR="00B72417">
        <w:rPr>
          <w:rFonts w:ascii="Times New Roman" w:eastAsia="Times New Roman" w:hAnsi="Times New Roman" w:cs="Times New Roman"/>
          <w:sz w:val="21"/>
          <w:szCs w:val="21"/>
        </w:rPr>
        <w:t>The SRO will foster educational programs and activities that will increase student’s knowledge of and respect for the law and the function of law enforcement agencies.</w:t>
      </w:r>
    </w:p>
    <w:p w14:paraId="5F946CA5" w14:textId="77777777" w:rsidR="008D683A" w:rsidRDefault="008D683A">
      <w:pPr>
        <w:tabs>
          <w:tab w:val="left" w:pos="1460"/>
        </w:tabs>
        <w:spacing w:after="0" w:line="240" w:lineRule="auto"/>
        <w:ind w:left="801" w:right="-20"/>
        <w:rPr>
          <w:rFonts w:ascii="Times New Roman" w:eastAsia="Times New Roman" w:hAnsi="Times New Roman" w:cs="Times New Roman"/>
          <w:b/>
        </w:rPr>
      </w:pPr>
    </w:p>
    <w:p w14:paraId="5C18F1CC" w14:textId="48DCEE21" w:rsidR="008D683A" w:rsidRDefault="003E00EE">
      <w:pPr>
        <w:tabs>
          <w:tab w:val="left" w:pos="1460"/>
        </w:tabs>
        <w:spacing w:after="0" w:line="240" w:lineRule="auto"/>
        <w:ind w:left="801" w:right="-20"/>
        <w:rPr>
          <w:rFonts w:ascii="Times New Roman" w:eastAsia="Times New Roman" w:hAnsi="Times New Roman" w:cs="Times New Roman"/>
          <w:sz w:val="21"/>
          <w:szCs w:val="21"/>
        </w:rPr>
      </w:pPr>
      <w:r>
        <w:rPr>
          <w:rFonts w:ascii="Times New Roman" w:eastAsia="Times New Roman" w:hAnsi="Times New Roman" w:cs="Times New Roman"/>
          <w:b/>
        </w:rPr>
        <w:t xml:space="preserve">C. </w:t>
      </w:r>
      <w:r>
        <w:rPr>
          <w:rFonts w:ascii="Times New Roman" w:eastAsia="Times New Roman" w:hAnsi="Times New Roman" w:cs="Times New Roman"/>
          <w:b/>
        </w:rPr>
        <w:tab/>
        <w:t xml:space="preserve">Consideration. </w:t>
      </w:r>
      <w:r>
        <w:rPr>
          <w:rFonts w:ascii="Times New Roman" w:eastAsia="Times New Roman" w:hAnsi="Times New Roman" w:cs="Times New Roman"/>
          <w:sz w:val="21"/>
          <w:szCs w:val="21"/>
        </w:rPr>
        <w:t xml:space="preserve">In consideration for placing </w:t>
      </w:r>
      <w:r w:rsidR="00443036">
        <w:rPr>
          <w:rFonts w:ascii="Times New Roman" w:eastAsia="Times New Roman" w:hAnsi="Times New Roman" w:cs="Times New Roman"/>
          <w:sz w:val="21"/>
          <w:szCs w:val="21"/>
        </w:rPr>
        <w:t xml:space="preserve">an </w:t>
      </w:r>
      <w:r>
        <w:rPr>
          <w:rFonts w:ascii="Times New Roman" w:eastAsia="Times New Roman" w:hAnsi="Times New Roman" w:cs="Times New Roman"/>
          <w:sz w:val="21"/>
          <w:szCs w:val="21"/>
        </w:rPr>
        <w:t>SRO in TCSC schools, TCSC will pay</w:t>
      </w:r>
    </w:p>
    <w:p w14:paraId="4401029D" w14:textId="6CC16419" w:rsidR="008D683A" w:rsidRDefault="00070C30">
      <w:pPr>
        <w:spacing w:before="15" w:after="0" w:line="252" w:lineRule="auto"/>
        <w:ind w:left="142" w:right="441" w:hanging="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t</w:t>
      </w:r>
      <w:r w:rsidR="00443036">
        <w:rPr>
          <w:rFonts w:ascii="Times New Roman" w:eastAsia="Times New Roman" w:hAnsi="Times New Roman" w:cs="Times New Roman"/>
          <w:sz w:val="21"/>
          <w:szCs w:val="21"/>
        </w:rPr>
        <w:t xml:space="preserve">he City of </w:t>
      </w:r>
      <w:r w:rsidR="003E00EE">
        <w:rPr>
          <w:rFonts w:ascii="Times New Roman" w:eastAsia="Times New Roman" w:hAnsi="Times New Roman" w:cs="Times New Roman"/>
          <w:sz w:val="21"/>
          <w:szCs w:val="21"/>
        </w:rPr>
        <w:t>T</w:t>
      </w:r>
      <w:r w:rsidR="00443036">
        <w:rPr>
          <w:rFonts w:ascii="Times New Roman" w:eastAsia="Times New Roman" w:hAnsi="Times New Roman" w:cs="Times New Roman"/>
          <w:sz w:val="21"/>
          <w:szCs w:val="21"/>
        </w:rPr>
        <w:t>ipton</w:t>
      </w:r>
      <w:r w:rsidR="00626FFF">
        <w:rPr>
          <w:rFonts w:ascii="Times New Roman" w:eastAsia="Times New Roman" w:hAnsi="Times New Roman" w:cs="Times New Roman"/>
          <w:sz w:val="21"/>
          <w:szCs w:val="21"/>
        </w:rPr>
        <w:t xml:space="preserve"> compensation equal to 71%</w:t>
      </w:r>
      <w:r w:rsidR="003E00EE">
        <w:rPr>
          <w:rFonts w:ascii="Times New Roman" w:eastAsia="Times New Roman" w:hAnsi="Times New Roman" w:cs="Times New Roman"/>
          <w:sz w:val="21"/>
          <w:szCs w:val="21"/>
        </w:rPr>
        <w:t xml:space="preserve"> of the salary and benefits for each full-time, assigned SRO.  This compensation shall not apply to full-time DARE Officers. The SRO will coordinate with the Chief of Police/designee vacation/days off per the arrangements of the SRO’s hire as a police officer with the City of Tipton.</w:t>
      </w:r>
    </w:p>
    <w:p w14:paraId="1085BE6D" w14:textId="77777777" w:rsidR="00A30539" w:rsidRDefault="00A30539">
      <w:pPr>
        <w:spacing w:before="15" w:after="0" w:line="252" w:lineRule="auto"/>
        <w:ind w:left="142" w:right="441" w:hanging="6"/>
        <w:jc w:val="both"/>
        <w:rPr>
          <w:rFonts w:ascii="Times New Roman" w:eastAsia="Times New Roman" w:hAnsi="Times New Roman" w:cs="Times New Roman"/>
          <w:sz w:val="21"/>
          <w:szCs w:val="21"/>
        </w:rPr>
      </w:pPr>
    </w:p>
    <w:p w14:paraId="002BC691" w14:textId="1D3121C2" w:rsidR="008D683A" w:rsidRDefault="003E00EE" w:rsidP="004B2A97">
      <w:pPr>
        <w:spacing w:before="15" w:after="0" w:line="252" w:lineRule="auto"/>
        <w:ind w:left="142" w:right="441" w:hanging="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ab/>
      </w:r>
      <w:r>
        <w:rPr>
          <w:rFonts w:ascii="Times New Roman" w:eastAsia="Times New Roman" w:hAnsi="Times New Roman" w:cs="Times New Roman"/>
          <w:sz w:val="21"/>
          <w:szCs w:val="21"/>
        </w:rPr>
        <w:tab/>
        <w:t>1.</w:t>
      </w:r>
      <w:r>
        <w:rPr>
          <w:rFonts w:ascii="Times New Roman" w:eastAsia="Times New Roman" w:hAnsi="Times New Roman" w:cs="Times New Roman"/>
          <w:sz w:val="21"/>
          <w:szCs w:val="21"/>
        </w:rPr>
        <w:tab/>
        <w:t>The SRO will be available to the school for 185 days during the school calendar year.</w:t>
      </w:r>
    </w:p>
    <w:p w14:paraId="699A09DE" w14:textId="77777777" w:rsidR="004B2A97" w:rsidRDefault="003E00EE" w:rsidP="004B2A97">
      <w:pPr>
        <w:spacing w:before="15" w:after="0" w:line="252" w:lineRule="auto"/>
        <w:ind w:left="1440" w:right="441" w:hanging="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2.</w:t>
      </w:r>
      <w:r>
        <w:rPr>
          <w:rFonts w:ascii="Times New Roman" w:eastAsia="Times New Roman" w:hAnsi="Times New Roman" w:cs="Times New Roman"/>
          <w:sz w:val="21"/>
          <w:szCs w:val="21"/>
        </w:rPr>
        <w:tab/>
        <w:t xml:space="preserve">The SRO will be assigned by the Police Chief or designee to work forty (40) hours a week for school related duties. (Normal assignment time will be 7:30am to 3:30 pm M-F) </w:t>
      </w:r>
    </w:p>
    <w:p w14:paraId="22A5237A" w14:textId="2EB94F43" w:rsidR="008D683A" w:rsidRDefault="004B2A97" w:rsidP="004B2A97">
      <w:pPr>
        <w:spacing w:before="15" w:after="0" w:line="252" w:lineRule="auto"/>
        <w:ind w:left="1440" w:right="441" w:hanging="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3.</w:t>
      </w:r>
      <w:r>
        <w:rPr>
          <w:rFonts w:ascii="Times New Roman" w:eastAsia="Times New Roman" w:hAnsi="Times New Roman" w:cs="Times New Roman"/>
          <w:sz w:val="21"/>
          <w:szCs w:val="21"/>
        </w:rPr>
        <w:tab/>
      </w:r>
      <w:r w:rsidR="003E00EE">
        <w:rPr>
          <w:rFonts w:ascii="Times New Roman" w:eastAsia="Times New Roman" w:hAnsi="Times New Roman" w:cs="Times New Roman"/>
          <w:sz w:val="21"/>
          <w:szCs w:val="21"/>
        </w:rPr>
        <w:t>Upon terms mutually agreeable to both parties, the SRO may also provide services outside of normal school hours.</w:t>
      </w:r>
    </w:p>
    <w:p w14:paraId="1895F8E7" w14:textId="464B45B0" w:rsidR="000E03D5" w:rsidRDefault="004B2A97" w:rsidP="004B2A97">
      <w:pPr>
        <w:spacing w:before="15" w:after="0" w:line="252" w:lineRule="auto"/>
        <w:ind w:left="1440" w:right="441" w:hanging="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4</w:t>
      </w:r>
      <w:r w:rsidR="000E03D5">
        <w:rPr>
          <w:rFonts w:ascii="Times New Roman" w:eastAsia="Times New Roman" w:hAnsi="Times New Roman" w:cs="Times New Roman"/>
          <w:sz w:val="21"/>
          <w:szCs w:val="21"/>
        </w:rPr>
        <w:t xml:space="preserve">. </w:t>
      </w:r>
      <w:r w:rsidR="000E03D5">
        <w:rPr>
          <w:rFonts w:ascii="Times New Roman" w:eastAsia="Times New Roman" w:hAnsi="Times New Roman" w:cs="Times New Roman"/>
          <w:sz w:val="21"/>
          <w:szCs w:val="21"/>
        </w:rPr>
        <w:tab/>
        <w:t>When school is not in session, the SRO will be assigned regular patrol duties by</w:t>
      </w:r>
      <w:r>
        <w:rPr>
          <w:rFonts w:ascii="Times New Roman" w:eastAsia="Times New Roman" w:hAnsi="Times New Roman" w:cs="Times New Roman"/>
          <w:sz w:val="21"/>
          <w:szCs w:val="21"/>
        </w:rPr>
        <w:t xml:space="preserve"> </w:t>
      </w:r>
      <w:r w:rsidR="000E03D5">
        <w:rPr>
          <w:rFonts w:ascii="Times New Roman" w:eastAsia="Times New Roman" w:hAnsi="Times New Roman" w:cs="Times New Roman"/>
          <w:sz w:val="21"/>
          <w:szCs w:val="21"/>
        </w:rPr>
        <w:t>the designated Police department’s scheduling officer.</w:t>
      </w:r>
    </w:p>
    <w:p w14:paraId="136A2EAB" w14:textId="79B459BA" w:rsidR="000E03D5" w:rsidRDefault="004B2A97" w:rsidP="004B2A97">
      <w:pPr>
        <w:spacing w:before="15" w:after="0" w:line="252" w:lineRule="auto"/>
        <w:ind w:left="1440" w:right="441" w:hanging="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5.</w:t>
      </w:r>
      <w:r>
        <w:rPr>
          <w:rFonts w:ascii="Times New Roman" w:eastAsia="Times New Roman" w:hAnsi="Times New Roman" w:cs="Times New Roman"/>
          <w:sz w:val="21"/>
          <w:szCs w:val="21"/>
        </w:rPr>
        <w:tab/>
        <w:t>The SRO will be responsible for scheduling</w:t>
      </w:r>
      <w:r w:rsidR="000E03D5">
        <w:rPr>
          <w:rFonts w:ascii="Times New Roman" w:eastAsia="Times New Roman" w:hAnsi="Times New Roman" w:cs="Times New Roman"/>
          <w:sz w:val="21"/>
          <w:szCs w:val="21"/>
        </w:rPr>
        <w:t xml:space="preserve"> his/her vacation time during times school is </w:t>
      </w:r>
      <w:r>
        <w:rPr>
          <w:rFonts w:ascii="Times New Roman" w:eastAsia="Times New Roman" w:hAnsi="Times New Roman" w:cs="Times New Roman"/>
          <w:sz w:val="21"/>
          <w:szCs w:val="21"/>
        </w:rPr>
        <w:t>NOT</w:t>
      </w:r>
      <w:r w:rsidR="000E03D5">
        <w:rPr>
          <w:rFonts w:ascii="Times New Roman" w:eastAsia="Times New Roman" w:hAnsi="Times New Roman" w:cs="Times New Roman"/>
          <w:sz w:val="21"/>
          <w:szCs w:val="21"/>
        </w:rPr>
        <w:t xml:space="preserve"> in session, unless au</w:t>
      </w:r>
      <w:r>
        <w:rPr>
          <w:rFonts w:ascii="Times New Roman" w:eastAsia="Times New Roman" w:hAnsi="Times New Roman" w:cs="Times New Roman"/>
          <w:sz w:val="21"/>
          <w:szCs w:val="21"/>
        </w:rPr>
        <w:t xml:space="preserve">thorized by the Chief of Police or </w:t>
      </w:r>
      <w:r w:rsidR="000E03D5">
        <w:rPr>
          <w:rFonts w:ascii="Times New Roman" w:eastAsia="Times New Roman" w:hAnsi="Times New Roman" w:cs="Times New Roman"/>
          <w:sz w:val="21"/>
          <w:szCs w:val="21"/>
        </w:rPr>
        <w:t>designee.</w:t>
      </w:r>
    </w:p>
    <w:p w14:paraId="4F07D5E9" w14:textId="0F79B546" w:rsidR="008D683A" w:rsidRDefault="007D12A0" w:rsidP="007D12A0">
      <w:pPr>
        <w:spacing w:before="15" w:after="0" w:line="252" w:lineRule="auto"/>
        <w:ind w:left="1440" w:right="441" w:hanging="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6</w:t>
      </w:r>
      <w:r w:rsidR="004B2A97">
        <w:rPr>
          <w:rFonts w:ascii="Times New Roman" w:eastAsia="Times New Roman" w:hAnsi="Times New Roman" w:cs="Times New Roman"/>
          <w:sz w:val="21"/>
          <w:szCs w:val="21"/>
        </w:rPr>
        <w:t xml:space="preserve">. </w:t>
      </w:r>
      <w:r w:rsidR="004B2A97">
        <w:rPr>
          <w:rFonts w:ascii="Times New Roman" w:eastAsia="Times New Roman" w:hAnsi="Times New Roman" w:cs="Times New Roman"/>
          <w:sz w:val="21"/>
          <w:szCs w:val="21"/>
        </w:rPr>
        <w:tab/>
      </w:r>
      <w:r>
        <w:rPr>
          <w:rFonts w:ascii="Times New Roman" w:eastAsia="Times New Roman" w:hAnsi="Times New Roman" w:cs="Times New Roman"/>
          <w:sz w:val="21"/>
          <w:szCs w:val="21"/>
        </w:rPr>
        <w:t xml:space="preserve">The </w:t>
      </w:r>
      <w:r w:rsidR="004B2A97">
        <w:rPr>
          <w:rFonts w:ascii="Times New Roman" w:eastAsia="Times New Roman" w:hAnsi="Times New Roman" w:cs="Times New Roman"/>
          <w:sz w:val="21"/>
          <w:szCs w:val="21"/>
        </w:rPr>
        <w:t>SR</w:t>
      </w:r>
      <w:r w:rsidR="003E00EE">
        <w:rPr>
          <w:rFonts w:ascii="Times New Roman" w:eastAsia="Times New Roman" w:hAnsi="Times New Roman" w:cs="Times New Roman"/>
          <w:sz w:val="21"/>
          <w:szCs w:val="21"/>
        </w:rPr>
        <w:t>O shall be a commissioned officer an</w:t>
      </w:r>
      <w:r>
        <w:rPr>
          <w:rFonts w:ascii="Times New Roman" w:eastAsia="Times New Roman" w:hAnsi="Times New Roman" w:cs="Times New Roman"/>
          <w:sz w:val="21"/>
          <w:szCs w:val="21"/>
        </w:rPr>
        <w:t xml:space="preserve">d a member of the Tipton Police </w:t>
      </w:r>
      <w:r w:rsidR="003E00EE">
        <w:rPr>
          <w:rFonts w:ascii="Times New Roman" w:eastAsia="Times New Roman" w:hAnsi="Times New Roman" w:cs="Times New Roman"/>
          <w:sz w:val="21"/>
          <w:szCs w:val="21"/>
        </w:rPr>
        <w:t>Department</w:t>
      </w:r>
      <w:r>
        <w:rPr>
          <w:rFonts w:ascii="Times New Roman" w:eastAsia="Times New Roman" w:hAnsi="Times New Roman" w:cs="Times New Roman"/>
          <w:sz w:val="21"/>
          <w:szCs w:val="21"/>
        </w:rPr>
        <w:t xml:space="preserve"> and</w:t>
      </w:r>
    </w:p>
    <w:p w14:paraId="7AA63BCF" w14:textId="7247C7CB" w:rsidR="008D683A" w:rsidRDefault="007D12A0">
      <w:pPr>
        <w:spacing w:before="15" w:after="0" w:line="252" w:lineRule="auto"/>
        <w:ind w:left="1440" w:right="441"/>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sidR="003E00EE">
        <w:rPr>
          <w:rFonts w:ascii="Times New Roman" w:eastAsia="Times New Roman" w:hAnsi="Times New Roman" w:cs="Times New Roman"/>
          <w:sz w:val="21"/>
          <w:szCs w:val="21"/>
        </w:rPr>
        <w:t xml:space="preserve">. </w:t>
      </w:r>
      <w:r w:rsidR="003E00EE">
        <w:rPr>
          <w:rFonts w:ascii="Times New Roman" w:eastAsia="Times New Roman" w:hAnsi="Times New Roman" w:cs="Times New Roman"/>
          <w:sz w:val="21"/>
          <w:szCs w:val="21"/>
        </w:rPr>
        <w:tab/>
        <w:t xml:space="preserve">Shall possess a sufficient knowledge of the applicable Federal and State laws, </w:t>
      </w:r>
    </w:p>
    <w:p w14:paraId="5651712E" w14:textId="77777777" w:rsidR="008D683A" w:rsidRDefault="003E00EE">
      <w:pPr>
        <w:spacing w:before="15" w:after="0" w:line="252" w:lineRule="auto"/>
        <w:ind w:left="1440" w:right="441" w:firstLine="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City and County ordinances, and Board of education policies and regulations.</w:t>
      </w:r>
    </w:p>
    <w:p w14:paraId="0D6FCAA7" w14:textId="19D7FFCA" w:rsidR="008D683A" w:rsidRDefault="007D12A0">
      <w:pPr>
        <w:spacing w:before="15" w:after="0" w:line="252" w:lineRule="auto"/>
        <w:ind w:left="1440" w:right="441"/>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b</w:t>
      </w:r>
      <w:r w:rsidR="003E00EE">
        <w:rPr>
          <w:rFonts w:ascii="Times New Roman" w:eastAsia="Times New Roman" w:hAnsi="Times New Roman" w:cs="Times New Roman"/>
          <w:sz w:val="21"/>
          <w:szCs w:val="21"/>
        </w:rPr>
        <w:t>.</w:t>
      </w:r>
      <w:r w:rsidR="003E00EE">
        <w:rPr>
          <w:rFonts w:ascii="Times New Roman" w:eastAsia="Times New Roman" w:hAnsi="Times New Roman" w:cs="Times New Roman"/>
          <w:sz w:val="21"/>
          <w:szCs w:val="21"/>
        </w:rPr>
        <w:tab/>
        <w:t xml:space="preserve">Shall possess even temperament and set a good example for students both on </w:t>
      </w:r>
    </w:p>
    <w:p w14:paraId="14BE3373" w14:textId="77777777" w:rsidR="008D683A" w:rsidRDefault="003E00EE">
      <w:pPr>
        <w:spacing w:before="15" w:after="0" w:line="252" w:lineRule="auto"/>
        <w:ind w:left="1440" w:right="441" w:firstLine="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and off duty.</w:t>
      </w:r>
    </w:p>
    <w:p w14:paraId="5FC880E4" w14:textId="608A9507" w:rsidR="008D683A" w:rsidRDefault="007D12A0">
      <w:pPr>
        <w:spacing w:before="15" w:after="0" w:line="252" w:lineRule="auto"/>
        <w:ind w:left="1440" w:right="441"/>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c</w:t>
      </w:r>
      <w:r w:rsidR="003E00EE">
        <w:rPr>
          <w:rFonts w:ascii="Times New Roman" w:eastAsia="Times New Roman" w:hAnsi="Times New Roman" w:cs="Times New Roman"/>
          <w:sz w:val="21"/>
          <w:szCs w:val="21"/>
        </w:rPr>
        <w:t>.</w:t>
      </w:r>
      <w:r w:rsidR="003E00EE">
        <w:rPr>
          <w:rFonts w:ascii="Times New Roman" w:eastAsia="Times New Roman" w:hAnsi="Times New Roman" w:cs="Times New Roman"/>
          <w:sz w:val="21"/>
          <w:szCs w:val="21"/>
        </w:rPr>
        <w:tab/>
        <w:t xml:space="preserve">Shall possess communication skills that would enable the officer to function </w:t>
      </w:r>
    </w:p>
    <w:p w14:paraId="2A059AEC" w14:textId="77777777" w:rsidR="008D683A" w:rsidRDefault="003E00EE">
      <w:pPr>
        <w:spacing w:before="15" w:after="0" w:line="252" w:lineRule="auto"/>
        <w:ind w:left="1440" w:right="441" w:firstLine="72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effectively within the school environment.</w:t>
      </w:r>
    </w:p>
    <w:p w14:paraId="34151F62" w14:textId="77777777" w:rsidR="008D683A" w:rsidRDefault="008D683A">
      <w:pPr>
        <w:spacing w:before="7" w:after="0" w:line="240" w:lineRule="auto"/>
        <w:rPr>
          <w:sz w:val="24"/>
          <w:szCs w:val="24"/>
        </w:rPr>
      </w:pPr>
    </w:p>
    <w:p w14:paraId="2961CFAA" w14:textId="3C5EFC77" w:rsidR="008D683A" w:rsidRDefault="003E00EE">
      <w:pPr>
        <w:tabs>
          <w:tab w:val="left" w:pos="1460"/>
        </w:tabs>
        <w:spacing w:after="0" w:line="252" w:lineRule="auto"/>
        <w:ind w:left="135" w:right="58" w:firstLine="666"/>
        <w:rPr>
          <w:rFonts w:ascii="Times New Roman" w:eastAsia="Times New Roman" w:hAnsi="Times New Roman" w:cs="Times New Roman"/>
          <w:sz w:val="21"/>
          <w:szCs w:val="21"/>
        </w:rPr>
      </w:pPr>
      <w:r>
        <w:rPr>
          <w:rFonts w:ascii="Times New Roman" w:eastAsia="Times New Roman" w:hAnsi="Times New Roman" w:cs="Times New Roman"/>
          <w:b/>
        </w:rPr>
        <w:t>D.</w:t>
      </w:r>
      <w:r>
        <w:rPr>
          <w:rFonts w:ascii="Times New Roman" w:eastAsia="Times New Roman" w:hAnsi="Times New Roman" w:cs="Times New Roman"/>
          <w:b/>
        </w:rPr>
        <w:tab/>
        <w:t xml:space="preserve">SRO Uniforms.  </w:t>
      </w:r>
      <w:r w:rsidR="00B96CD2">
        <w:rPr>
          <w:rFonts w:ascii="Times New Roman" w:eastAsia="Times New Roman" w:hAnsi="Times New Roman" w:cs="Times New Roman"/>
        </w:rPr>
        <w:t xml:space="preserve">The </w:t>
      </w:r>
      <w:r w:rsidR="00B96CD2">
        <w:rPr>
          <w:rFonts w:ascii="Times New Roman" w:eastAsia="Times New Roman" w:hAnsi="Times New Roman" w:cs="Times New Roman"/>
          <w:sz w:val="21"/>
          <w:szCs w:val="21"/>
        </w:rPr>
        <w:t>SRO will</w:t>
      </w:r>
      <w:r>
        <w:rPr>
          <w:rFonts w:ascii="Times New Roman" w:eastAsia="Times New Roman" w:hAnsi="Times New Roman" w:cs="Times New Roman"/>
          <w:sz w:val="21"/>
          <w:szCs w:val="21"/>
        </w:rPr>
        <w:t xml:space="preserve"> wear their departme</w:t>
      </w:r>
      <w:r w:rsidR="00B96CD2">
        <w:rPr>
          <w:rFonts w:ascii="Times New Roman" w:eastAsia="Times New Roman" w:hAnsi="Times New Roman" w:cs="Times New Roman"/>
          <w:sz w:val="21"/>
          <w:szCs w:val="21"/>
        </w:rPr>
        <w:t>nt assigned uniform during the</w:t>
      </w:r>
      <w:r>
        <w:rPr>
          <w:rFonts w:ascii="Times New Roman" w:eastAsia="Times New Roman" w:hAnsi="Times New Roman" w:cs="Times New Roman"/>
          <w:sz w:val="21"/>
          <w:szCs w:val="21"/>
        </w:rPr>
        <w:t xml:space="preserve"> school </w:t>
      </w:r>
      <w:r w:rsidR="00B96CD2">
        <w:rPr>
          <w:rFonts w:ascii="Times New Roman" w:eastAsia="Times New Roman" w:hAnsi="Times New Roman" w:cs="Times New Roman"/>
          <w:sz w:val="21"/>
          <w:szCs w:val="21"/>
        </w:rPr>
        <w:t>schedule, as</w:t>
      </w:r>
      <w:r>
        <w:rPr>
          <w:rFonts w:ascii="Times New Roman" w:eastAsia="Times New Roman" w:hAnsi="Times New Roman" w:cs="Times New Roman"/>
          <w:sz w:val="21"/>
          <w:szCs w:val="21"/>
        </w:rPr>
        <w:t xml:space="preserve"> mutually agreed upon in consultation with </w:t>
      </w:r>
      <w:r w:rsidR="000956A7">
        <w:rPr>
          <w:rFonts w:ascii="Times New Roman" w:eastAsia="Times New Roman" w:hAnsi="Times New Roman" w:cs="Times New Roman"/>
          <w:sz w:val="21"/>
          <w:szCs w:val="21"/>
        </w:rPr>
        <w:t xml:space="preserve">each </w:t>
      </w:r>
      <w:r>
        <w:rPr>
          <w:rFonts w:ascii="Times New Roman" w:eastAsia="Times New Roman" w:hAnsi="Times New Roman" w:cs="Times New Roman"/>
          <w:sz w:val="21"/>
          <w:szCs w:val="21"/>
        </w:rPr>
        <w:t>school</w:t>
      </w:r>
      <w:r w:rsidR="000956A7">
        <w:rPr>
          <w:rFonts w:ascii="Times New Roman" w:eastAsia="Times New Roman" w:hAnsi="Times New Roman" w:cs="Times New Roman"/>
          <w:sz w:val="21"/>
          <w:szCs w:val="21"/>
        </w:rPr>
        <w:t>’s</w:t>
      </w:r>
      <w:r>
        <w:rPr>
          <w:rFonts w:ascii="Times New Roman" w:eastAsia="Times New Roman" w:hAnsi="Times New Roman" w:cs="Times New Roman"/>
          <w:sz w:val="21"/>
          <w:szCs w:val="21"/>
        </w:rPr>
        <w:t xml:space="preserve"> officials. While on duty, </w:t>
      </w:r>
      <w:r w:rsidR="000956A7">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 xml:space="preserve">SRO shall maintain regular routine patrol and supervision duties within the building and school grounds.  Further, consistent with state law, </w:t>
      </w:r>
      <w:r w:rsidR="000956A7">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SRO shall wear their on-duty, weapon issued by the Polic</w:t>
      </w:r>
      <w:r w:rsidR="000956A7">
        <w:rPr>
          <w:rFonts w:ascii="Times New Roman" w:eastAsia="Times New Roman" w:hAnsi="Times New Roman" w:cs="Times New Roman"/>
          <w:sz w:val="21"/>
          <w:szCs w:val="21"/>
        </w:rPr>
        <w:t xml:space="preserve">e Department while serving as </w:t>
      </w:r>
      <w:r>
        <w:rPr>
          <w:rFonts w:ascii="Times New Roman" w:eastAsia="Times New Roman" w:hAnsi="Times New Roman" w:cs="Times New Roman"/>
          <w:sz w:val="21"/>
          <w:szCs w:val="21"/>
        </w:rPr>
        <w:t>SRO.</w:t>
      </w:r>
    </w:p>
    <w:p w14:paraId="2868772A" w14:textId="77777777" w:rsidR="008D683A" w:rsidRDefault="008D683A">
      <w:pPr>
        <w:spacing w:before="7" w:after="0" w:line="240" w:lineRule="auto"/>
        <w:rPr>
          <w:sz w:val="24"/>
          <w:szCs w:val="24"/>
        </w:rPr>
      </w:pPr>
    </w:p>
    <w:p w14:paraId="4E047298" w14:textId="32C56E2F" w:rsidR="008D683A" w:rsidRDefault="00626FFF" w:rsidP="00C31E7E">
      <w:pPr>
        <w:tabs>
          <w:tab w:val="left" w:pos="1440"/>
        </w:tabs>
        <w:spacing w:after="0" w:line="253" w:lineRule="auto"/>
        <w:ind w:left="113" w:right="300" w:firstLine="681"/>
        <w:rPr>
          <w:rFonts w:ascii="Times New Roman" w:eastAsia="Times New Roman" w:hAnsi="Times New Roman" w:cs="Times New Roman"/>
          <w:sz w:val="21"/>
          <w:szCs w:val="21"/>
        </w:rPr>
      </w:pPr>
      <w:r>
        <w:rPr>
          <w:rFonts w:ascii="Times New Roman" w:eastAsia="Times New Roman" w:hAnsi="Times New Roman" w:cs="Times New Roman"/>
          <w:b/>
        </w:rPr>
        <w:t xml:space="preserve">E. </w:t>
      </w:r>
      <w:r>
        <w:rPr>
          <w:rFonts w:ascii="Times New Roman" w:eastAsia="Times New Roman" w:hAnsi="Times New Roman" w:cs="Times New Roman"/>
          <w:b/>
        </w:rPr>
        <w:tab/>
        <w:t>Enforcement o</w:t>
      </w:r>
      <w:r w:rsidR="003E00EE">
        <w:rPr>
          <w:rFonts w:ascii="Times New Roman" w:eastAsia="Times New Roman" w:hAnsi="Times New Roman" w:cs="Times New Roman"/>
          <w:b/>
        </w:rPr>
        <w:t xml:space="preserve">f School Disciplinary Procedures.  </w:t>
      </w:r>
      <w:r w:rsidR="00C31E7E">
        <w:rPr>
          <w:rFonts w:ascii="Times New Roman" w:eastAsia="Times New Roman" w:hAnsi="Times New Roman" w:cs="Times New Roman"/>
        </w:rPr>
        <w:t xml:space="preserve">The </w:t>
      </w:r>
      <w:r w:rsidR="00C31E7E">
        <w:rPr>
          <w:rFonts w:ascii="Times New Roman" w:eastAsia="Times New Roman" w:hAnsi="Times New Roman" w:cs="Times New Roman"/>
          <w:sz w:val="21"/>
          <w:szCs w:val="21"/>
        </w:rPr>
        <w:t xml:space="preserve">SRO shall not act as a school disciplinarian, as disciplining students is a school responsibility. The SRO will not be assigned regular lunchroom duties, bus monitor responsibility, or supervision typically associated with school administration. It is agreed and understood that the principal and appropriate school staff shall be responsible for investigating and determining, in their discretion, whether a student has violated school and/or board disciplinary codes or standards and the appropriate administrative action to take. However, under certain circumstances the SRO </w:t>
      </w:r>
      <w:r w:rsidR="006460A2">
        <w:rPr>
          <w:rFonts w:ascii="Times New Roman" w:eastAsia="Times New Roman" w:hAnsi="Times New Roman" w:cs="Times New Roman"/>
          <w:sz w:val="21"/>
          <w:szCs w:val="21"/>
        </w:rPr>
        <w:t xml:space="preserve">can act in an administrative role, providing assistance in maintaining a safe and effective learning environment, pursuant to current State and Federal law. The SRO will </w:t>
      </w:r>
      <w:r w:rsidR="006460A2">
        <w:rPr>
          <w:rFonts w:ascii="Times New Roman" w:eastAsia="Times New Roman" w:hAnsi="Times New Roman" w:cs="Times New Roman"/>
          <w:sz w:val="21"/>
          <w:szCs w:val="21"/>
        </w:rPr>
        <w:lastRenderedPageBreak/>
        <w:t>maintain a law enforcement presence during these times to help ensure safety and security. Upon assignment, the SRO will be provided with copies of Board disciplinary policies and codes and the discipline codes of each school. The SRO shall become familiar with district/school disciplinary codes and standards. Further, this MOU does not alter the relationship or duties of the assigned officer or the Police Department beyond the general duties that exist for law enforcement officers within the State of Indiana.</w:t>
      </w:r>
    </w:p>
    <w:p w14:paraId="5612CA57" w14:textId="77777777" w:rsidR="006460A2" w:rsidRPr="00B773AF" w:rsidRDefault="006460A2" w:rsidP="00C31E7E">
      <w:pPr>
        <w:tabs>
          <w:tab w:val="left" w:pos="1440"/>
        </w:tabs>
        <w:spacing w:after="0" w:line="253" w:lineRule="auto"/>
        <w:ind w:left="113" w:right="300" w:firstLine="681"/>
        <w:rPr>
          <w:rFonts w:ascii="Times New Roman" w:eastAsia="Times New Roman" w:hAnsi="Times New Roman" w:cs="Times New Roman"/>
          <w:sz w:val="21"/>
          <w:szCs w:val="21"/>
        </w:rPr>
      </w:pPr>
    </w:p>
    <w:p w14:paraId="1BAD15ED" w14:textId="5155223D" w:rsidR="008D683A" w:rsidRDefault="003E00EE">
      <w:pPr>
        <w:tabs>
          <w:tab w:val="left" w:pos="1460"/>
        </w:tabs>
        <w:spacing w:after="0" w:line="260" w:lineRule="auto"/>
        <w:ind w:left="135" w:right="123" w:firstLine="659"/>
        <w:rPr>
          <w:rFonts w:ascii="Times New Roman" w:eastAsia="Times New Roman" w:hAnsi="Times New Roman" w:cs="Times New Roman"/>
          <w:sz w:val="21"/>
          <w:szCs w:val="21"/>
        </w:rPr>
      </w:pPr>
      <w:r>
        <w:rPr>
          <w:rFonts w:ascii="Times New Roman" w:eastAsia="Times New Roman" w:hAnsi="Times New Roman" w:cs="Times New Roman"/>
          <w:b/>
        </w:rPr>
        <w:t xml:space="preserve">F. </w:t>
      </w:r>
      <w:r>
        <w:rPr>
          <w:rFonts w:ascii="Times New Roman" w:eastAsia="Times New Roman" w:hAnsi="Times New Roman" w:cs="Times New Roman"/>
          <w:b/>
        </w:rPr>
        <w:tab/>
        <w:t xml:space="preserve">Transporting Students. </w:t>
      </w:r>
      <w:r w:rsidR="006B6206">
        <w:rPr>
          <w:rFonts w:ascii="Times New Roman" w:eastAsia="Times New Roman" w:hAnsi="Times New Roman" w:cs="Times New Roman"/>
        </w:rPr>
        <w:t xml:space="preserve">The </w:t>
      </w:r>
      <w:r>
        <w:rPr>
          <w:rFonts w:ascii="Times New Roman" w:eastAsia="Times New Roman" w:hAnsi="Times New Roman" w:cs="Times New Roman"/>
          <w:sz w:val="21"/>
          <w:szCs w:val="21"/>
        </w:rPr>
        <w:t>SRO shall not transport students in Police Department vehicles except:</w:t>
      </w:r>
    </w:p>
    <w:p w14:paraId="5A2EDD5E" w14:textId="77777777" w:rsidR="008D683A" w:rsidRDefault="008D683A">
      <w:pPr>
        <w:spacing w:before="8" w:after="0" w:line="240" w:lineRule="auto"/>
        <w:rPr>
          <w:sz w:val="20"/>
          <w:szCs w:val="20"/>
        </w:rPr>
      </w:pPr>
    </w:p>
    <w:p w14:paraId="52EF48CC" w14:textId="3496D178" w:rsidR="008D683A" w:rsidRDefault="003E00EE">
      <w:pPr>
        <w:tabs>
          <w:tab w:val="left" w:pos="2100"/>
        </w:tabs>
        <w:spacing w:before="33" w:after="0" w:line="256" w:lineRule="auto"/>
        <w:ind w:left="2112" w:right="407" w:hanging="638"/>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1. </w:t>
      </w:r>
      <w:r>
        <w:rPr>
          <w:rFonts w:ascii="Times New Roman" w:eastAsia="Times New Roman" w:hAnsi="Times New Roman" w:cs="Times New Roman"/>
          <w:sz w:val="21"/>
          <w:szCs w:val="21"/>
        </w:rPr>
        <w:tab/>
        <w:t>When students are victims of a crime, under arrest, or some other child welfare, safety or emerg</w:t>
      </w:r>
      <w:r w:rsidR="00884DB8">
        <w:rPr>
          <w:rFonts w:ascii="Times New Roman" w:eastAsia="Times New Roman" w:hAnsi="Times New Roman" w:cs="Times New Roman"/>
          <w:sz w:val="21"/>
          <w:szCs w:val="21"/>
        </w:rPr>
        <w:t xml:space="preserve">ency circumstances </w:t>
      </w:r>
      <w:r>
        <w:rPr>
          <w:rFonts w:ascii="Times New Roman" w:eastAsia="Times New Roman" w:hAnsi="Times New Roman" w:cs="Times New Roman"/>
          <w:sz w:val="21"/>
          <w:szCs w:val="21"/>
        </w:rPr>
        <w:t>exist; or</w:t>
      </w:r>
    </w:p>
    <w:p w14:paraId="40C8984B" w14:textId="77777777" w:rsidR="008D683A" w:rsidRDefault="008D683A">
      <w:pPr>
        <w:spacing w:before="19" w:after="0" w:line="240" w:lineRule="auto"/>
        <w:rPr>
          <w:sz w:val="20"/>
          <w:szCs w:val="20"/>
        </w:rPr>
      </w:pPr>
    </w:p>
    <w:p w14:paraId="6A875B72" w14:textId="1658FF88" w:rsidR="008D683A" w:rsidRDefault="003E00EE">
      <w:pPr>
        <w:tabs>
          <w:tab w:val="left" w:pos="2100"/>
        </w:tabs>
        <w:spacing w:before="33" w:after="0" w:line="254" w:lineRule="auto"/>
        <w:ind w:left="2112" w:right="189" w:hanging="659"/>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2. </w:t>
      </w:r>
      <w:r>
        <w:rPr>
          <w:rFonts w:ascii="Times New Roman" w:eastAsia="Times New Roman" w:hAnsi="Times New Roman" w:cs="Times New Roman"/>
          <w:sz w:val="21"/>
          <w:szCs w:val="21"/>
        </w:rPr>
        <w:tab/>
        <w:t>When students are suspended or sent home from school following school disciplinary action, if the student's parent or guardian has refused or is unable to pick up the student within a reasonable time period and the student is disruptive or disor</w:t>
      </w:r>
      <w:r w:rsidR="00884DB8">
        <w:rPr>
          <w:rFonts w:ascii="Times New Roman" w:eastAsia="Times New Roman" w:hAnsi="Times New Roman" w:cs="Times New Roman"/>
          <w:sz w:val="21"/>
          <w:szCs w:val="21"/>
        </w:rPr>
        <w:t xml:space="preserve">derly and his or her continued </w:t>
      </w:r>
      <w:r>
        <w:rPr>
          <w:rFonts w:ascii="Times New Roman" w:eastAsia="Times New Roman" w:hAnsi="Times New Roman" w:cs="Times New Roman"/>
          <w:sz w:val="21"/>
          <w:szCs w:val="21"/>
        </w:rPr>
        <w:t>presence on campus is a threat to the safety and welfare of other students and school personnel.</w:t>
      </w:r>
    </w:p>
    <w:p w14:paraId="65CC1B53" w14:textId="77777777" w:rsidR="008D683A" w:rsidRDefault="008D683A">
      <w:pPr>
        <w:spacing w:before="11" w:after="0" w:line="240" w:lineRule="auto"/>
      </w:pPr>
    </w:p>
    <w:p w14:paraId="6241231B" w14:textId="7A928D0E" w:rsidR="008D683A" w:rsidRDefault="003E00EE">
      <w:pPr>
        <w:tabs>
          <w:tab w:val="left" w:pos="2120"/>
        </w:tabs>
        <w:spacing w:before="33" w:after="0" w:line="253" w:lineRule="auto"/>
        <w:ind w:left="2121" w:right="293" w:hanging="652"/>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3. </w:t>
      </w:r>
      <w:r>
        <w:rPr>
          <w:rFonts w:ascii="Times New Roman" w:eastAsia="Times New Roman" w:hAnsi="Times New Roman" w:cs="Times New Roman"/>
          <w:sz w:val="21"/>
          <w:szCs w:val="21"/>
        </w:rPr>
        <w:tab/>
        <w:t>When the student being transpor</w:t>
      </w:r>
      <w:r w:rsidR="006B6206">
        <w:rPr>
          <w:rFonts w:ascii="Times New Roman" w:eastAsia="Times New Roman" w:hAnsi="Times New Roman" w:cs="Times New Roman"/>
          <w:sz w:val="21"/>
          <w:szCs w:val="21"/>
        </w:rPr>
        <w:t>ted is a family member of the SRO or</w:t>
      </w:r>
      <w:r>
        <w:rPr>
          <w:rFonts w:ascii="Times New Roman" w:eastAsia="Times New Roman" w:hAnsi="Times New Roman" w:cs="Times New Roman"/>
          <w:sz w:val="21"/>
          <w:szCs w:val="21"/>
        </w:rPr>
        <w:t xml:space="preserve"> is otherwise </w:t>
      </w:r>
      <w:r w:rsidR="00884DB8">
        <w:rPr>
          <w:rFonts w:ascii="Times New Roman" w:eastAsia="Times New Roman" w:hAnsi="Times New Roman" w:cs="Times New Roman"/>
          <w:sz w:val="21"/>
          <w:szCs w:val="21"/>
        </w:rPr>
        <w:t xml:space="preserve">eligible for transportation </w:t>
      </w:r>
      <w:r>
        <w:rPr>
          <w:rFonts w:ascii="Times New Roman" w:eastAsia="Times New Roman" w:hAnsi="Times New Roman" w:cs="Times New Roman"/>
          <w:sz w:val="21"/>
          <w:szCs w:val="21"/>
        </w:rPr>
        <w:t>in a Police Departmen</w:t>
      </w:r>
      <w:r w:rsidR="006B6206">
        <w:rPr>
          <w:rFonts w:ascii="Times New Roman" w:eastAsia="Times New Roman" w:hAnsi="Times New Roman" w:cs="Times New Roman"/>
          <w:sz w:val="21"/>
          <w:szCs w:val="21"/>
        </w:rPr>
        <w:t>t vehicle pursuant to</w:t>
      </w:r>
      <w:r w:rsidR="00884DB8">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policies and procedures</w:t>
      </w:r>
      <w:r w:rsidR="006B6206">
        <w:rPr>
          <w:rFonts w:ascii="Times New Roman" w:eastAsia="Times New Roman" w:hAnsi="Times New Roman" w:cs="Times New Roman"/>
          <w:sz w:val="21"/>
          <w:szCs w:val="21"/>
        </w:rPr>
        <w:t xml:space="preserve"> developed by TCSC and the City of Tipton</w:t>
      </w:r>
      <w:r>
        <w:rPr>
          <w:rFonts w:ascii="Times New Roman" w:eastAsia="Times New Roman" w:hAnsi="Times New Roman" w:cs="Times New Roman"/>
          <w:sz w:val="21"/>
          <w:szCs w:val="21"/>
        </w:rPr>
        <w:t xml:space="preserve"> as amended.</w:t>
      </w:r>
    </w:p>
    <w:p w14:paraId="77ECA87C" w14:textId="77777777" w:rsidR="008D683A" w:rsidRDefault="008D683A">
      <w:pPr>
        <w:tabs>
          <w:tab w:val="left" w:pos="2120"/>
        </w:tabs>
        <w:spacing w:before="33" w:after="0" w:line="253" w:lineRule="auto"/>
        <w:ind w:left="2121" w:right="293" w:hanging="652"/>
        <w:jc w:val="both"/>
        <w:rPr>
          <w:rFonts w:ascii="Times New Roman" w:eastAsia="Times New Roman" w:hAnsi="Times New Roman" w:cs="Times New Roman"/>
          <w:sz w:val="21"/>
          <w:szCs w:val="21"/>
        </w:rPr>
      </w:pPr>
    </w:p>
    <w:p w14:paraId="4D08898B" w14:textId="019C7C55" w:rsidR="008D683A" w:rsidRDefault="003E00EE">
      <w:pPr>
        <w:tabs>
          <w:tab w:val="left" w:pos="2120"/>
        </w:tabs>
        <w:spacing w:before="33" w:after="0" w:line="253" w:lineRule="auto"/>
        <w:ind w:left="2121" w:right="293" w:hanging="652"/>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4. </w:t>
      </w:r>
      <w:r>
        <w:rPr>
          <w:rFonts w:ascii="Times New Roman" w:eastAsia="Times New Roman" w:hAnsi="Times New Roman" w:cs="Times New Roman"/>
          <w:sz w:val="21"/>
          <w:szCs w:val="21"/>
        </w:rPr>
        <w:tab/>
        <w:t>If circumstances require that the</w:t>
      </w:r>
      <w:r w:rsidR="007774E6">
        <w:rPr>
          <w:rFonts w:ascii="Times New Roman" w:eastAsia="Times New Roman" w:hAnsi="Times New Roman" w:cs="Times New Roman"/>
          <w:sz w:val="21"/>
          <w:szCs w:val="21"/>
        </w:rPr>
        <w:t xml:space="preserve"> SRO transport a student, then TCSC</w:t>
      </w:r>
      <w:r>
        <w:rPr>
          <w:rFonts w:ascii="Times New Roman" w:eastAsia="Times New Roman" w:hAnsi="Times New Roman" w:cs="Times New Roman"/>
          <w:sz w:val="21"/>
          <w:szCs w:val="21"/>
        </w:rPr>
        <w:t xml:space="preserve"> must provide a school official or employee of the same gender of the student to be transported to accompany the officer in the vehicle.</w:t>
      </w:r>
    </w:p>
    <w:p w14:paraId="5B9173EF" w14:textId="77777777" w:rsidR="008D683A" w:rsidRDefault="008D683A">
      <w:pPr>
        <w:tabs>
          <w:tab w:val="left" w:pos="2120"/>
        </w:tabs>
        <w:spacing w:before="33" w:after="0" w:line="253" w:lineRule="auto"/>
        <w:ind w:left="2121" w:right="293" w:hanging="652"/>
        <w:jc w:val="both"/>
        <w:rPr>
          <w:rFonts w:ascii="Times New Roman" w:eastAsia="Times New Roman" w:hAnsi="Times New Roman" w:cs="Times New Roman"/>
          <w:sz w:val="21"/>
          <w:szCs w:val="21"/>
        </w:rPr>
      </w:pPr>
    </w:p>
    <w:p w14:paraId="76197AE0" w14:textId="2FD97FB1" w:rsidR="008D683A" w:rsidRDefault="003E00EE">
      <w:pPr>
        <w:spacing w:after="0" w:line="254" w:lineRule="auto"/>
        <w:ind w:left="129" w:right="180" w:hanging="14"/>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Notwithstanding the foregoing, </w:t>
      </w:r>
      <w:r w:rsidR="007774E6">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 xml:space="preserve">SRO shall </w:t>
      </w:r>
      <w:r w:rsidR="00376399">
        <w:rPr>
          <w:rFonts w:ascii="Times New Roman" w:eastAsia="Times New Roman" w:hAnsi="Times New Roman" w:cs="Times New Roman"/>
          <w:sz w:val="21"/>
          <w:szCs w:val="21"/>
        </w:rPr>
        <w:t>make all efforts to ensure</w:t>
      </w:r>
      <w:r>
        <w:rPr>
          <w:rFonts w:ascii="Times New Roman" w:eastAsia="Times New Roman" w:hAnsi="Times New Roman" w:cs="Times New Roman"/>
          <w:sz w:val="21"/>
          <w:szCs w:val="21"/>
        </w:rPr>
        <w:t xml:space="preserve"> student's parent, guardian, or custodian is at the destination to which the student </w:t>
      </w:r>
      <w:r w:rsidR="00376399">
        <w:rPr>
          <w:rFonts w:ascii="Times New Roman" w:eastAsia="Times New Roman" w:hAnsi="Times New Roman" w:cs="Times New Roman"/>
          <w:sz w:val="21"/>
          <w:szCs w:val="21"/>
        </w:rPr>
        <w:t>is being transported, except in limited circumstances including the need to transport for detention. The</w:t>
      </w:r>
      <w:r>
        <w:rPr>
          <w:rFonts w:ascii="Times New Roman" w:eastAsia="Times New Roman" w:hAnsi="Times New Roman" w:cs="Times New Roman"/>
          <w:sz w:val="21"/>
          <w:szCs w:val="21"/>
        </w:rPr>
        <w:t xml:space="preserve"> SRO shall not transport students in their personal vehicles. </w:t>
      </w:r>
      <w:r w:rsidR="00376399">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SRO shall notify school personnel upon removing a student from campus.</w:t>
      </w:r>
    </w:p>
    <w:p w14:paraId="4A8BE886" w14:textId="77777777" w:rsidR="008D683A" w:rsidRDefault="008D683A">
      <w:pPr>
        <w:spacing w:before="5" w:after="0" w:line="240" w:lineRule="auto"/>
        <w:rPr>
          <w:sz w:val="24"/>
          <w:szCs w:val="24"/>
        </w:rPr>
      </w:pPr>
    </w:p>
    <w:p w14:paraId="74642DF9" w14:textId="77777777" w:rsidR="008D683A" w:rsidRDefault="003E00EE">
      <w:pPr>
        <w:tabs>
          <w:tab w:val="left" w:pos="1440"/>
        </w:tabs>
        <w:spacing w:after="0" w:line="254" w:lineRule="auto"/>
        <w:ind w:left="129" w:right="151" w:firstLine="674"/>
        <w:rPr>
          <w:rFonts w:ascii="Times New Roman" w:eastAsia="Times New Roman" w:hAnsi="Times New Roman" w:cs="Times New Roman"/>
          <w:b/>
        </w:rPr>
      </w:pPr>
      <w:r>
        <w:rPr>
          <w:rFonts w:ascii="Times New Roman" w:eastAsia="Times New Roman" w:hAnsi="Times New Roman" w:cs="Times New Roman"/>
          <w:b/>
        </w:rPr>
        <w:t>G.</w:t>
      </w:r>
      <w:r>
        <w:rPr>
          <w:rFonts w:ascii="Times New Roman" w:eastAsia="Times New Roman" w:hAnsi="Times New Roman" w:cs="Times New Roman"/>
          <w:b/>
        </w:rPr>
        <w:tab/>
        <w:t xml:space="preserve">Resources.  </w:t>
      </w:r>
    </w:p>
    <w:p w14:paraId="5FA364C3" w14:textId="7163C285" w:rsidR="008D683A" w:rsidRDefault="003E00EE" w:rsidP="00854609">
      <w:pPr>
        <w:tabs>
          <w:tab w:val="left" w:pos="1440"/>
        </w:tabs>
        <w:spacing w:after="0" w:line="254" w:lineRule="auto"/>
        <w:ind w:left="2160" w:right="151" w:hanging="591"/>
        <w:rPr>
          <w:rFonts w:ascii="Times New Roman" w:eastAsia="Times New Roman" w:hAnsi="Times New Roman" w:cs="Times New Roman"/>
          <w:sz w:val="21"/>
          <w:szCs w:val="21"/>
        </w:rPr>
      </w:pPr>
      <w:r>
        <w:rPr>
          <w:rFonts w:ascii="Times New Roman" w:eastAsia="Times New Roman" w:hAnsi="Times New Roman" w:cs="Times New Roman"/>
          <w:sz w:val="21"/>
          <w:szCs w:val="21"/>
        </w:rPr>
        <w:t>1.</w:t>
      </w:r>
      <w:r>
        <w:rPr>
          <w:rFonts w:ascii="Times New Roman" w:eastAsia="Times New Roman" w:hAnsi="Times New Roman" w:cs="Times New Roman"/>
          <w:sz w:val="21"/>
          <w:szCs w:val="21"/>
        </w:rPr>
        <w:tab/>
        <w:t xml:space="preserve">TCSC will provide </w:t>
      </w:r>
      <w:r w:rsidR="00854609">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SRO office space and other reasonable resources as necessary</w:t>
      </w:r>
      <w:r w:rsidR="00854609">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to carry out their duties at their assigned schools.</w:t>
      </w:r>
    </w:p>
    <w:p w14:paraId="1A5D7D16" w14:textId="77777777" w:rsidR="008D683A" w:rsidRDefault="008D683A">
      <w:pPr>
        <w:tabs>
          <w:tab w:val="left" w:pos="1440"/>
        </w:tabs>
        <w:spacing w:after="0" w:line="254" w:lineRule="auto"/>
        <w:ind w:left="1569" w:right="151"/>
        <w:rPr>
          <w:rFonts w:ascii="Times New Roman" w:eastAsia="Times New Roman" w:hAnsi="Times New Roman" w:cs="Times New Roman"/>
          <w:sz w:val="21"/>
          <w:szCs w:val="21"/>
        </w:rPr>
      </w:pPr>
    </w:p>
    <w:p w14:paraId="75C3D99F" w14:textId="5841198A" w:rsidR="008D683A" w:rsidRDefault="003E00EE" w:rsidP="00CC7337">
      <w:pPr>
        <w:tabs>
          <w:tab w:val="left" w:pos="1440"/>
        </w:tabs>
        <w:spacing w:after="0" w:line="254" w:lineRule="auto"/>
        <w:ind w:left="2160" w:right="151" w:hanging="591"/>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2. </w:t>
      </w:r>
      <w:r>
        <w:rPr>
          <w:rFonts w:ascii="Times New Roman" w:eastAsia="Times New Roman" w:hAnsi="Times New Roman" w:cs="Times New Roman"/>
          <w:sz w:val="21"/>
          <w:szCs w:val="21"/>
        </w:rPr>
        <w:tab/>
      </w:r>
      <w:r w:rsidR="00CC7337">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 xml:space="preserve">Police Department will provide </w:t>
      </w:r>
      <w:r w:rsidR="00CC7337">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 xml:space="preserve">SRO with </w:t>
      </w:r>
      <w:r w:rsidR="00CC7337">
        <w:rPr>
          <w:rFonts w:ascii="Times New Roman" w:eastAsia="Times New Roman" w:hAnsi="Times New Roman" w:cs="Times New Roman"/>
          <w:sz w:val="21"/>
          <w:szCs w:val="21"/>
        </w:rPr>
        <w:t xml:space="preserve">a </w:t>
      </w:r>
      <w:r>
        <w:rPr>
          <w:rFonts w:ascii="Times New Roman" w:eastAsia="Times New Roman" w:hAnsi="Times New Roman" w:cs="Times New Roman"/>
          <w:sz w:val="21"/>
          <w:szCs w:val="21"/>
        </w:rPr>
        <w:t xml:space="preserve">laptop and vehicle. The </w:t>
      </w:r>
      <w:r w:rsidR="00CC7337">
        <w:rPr>
          <w:rFonts w:ascii="Times New Roman" w:eastAsia="Times New Roman" w:hAnsi="Times New Roman" w:cs="Times New Roman"/>
          <w:sz w:val="21"/>
          <w:szCs w:val="21"/>
        </w:rPr>
        <w:t>Police Department shall be responsible for cost of</w:t>
      </w:r>
      <w:r>
        <w:rPr>
          <w:rFonts w:ascii="Times New Roman" w:eastAsia="Times New Roman" w:hAnsi="Times New Roman" w:cs="Times New Roman"/>
          <w:sz w:val="21"/>
          <w:szCs w:val="21"/>
        </w:rPr>
        <w:t xml:space="preserve"> gasoline and maintenance associated with the operation of said</w:t>
      </w:r>
      <w:r w:rsidR="00CC7337">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vehicle.</w:t>
      </w:r>
    </w:p>
    <w:p w14:paraId="7580B014" w14:textId="77777777" w:rsidR="008D683A" w:rsidRDefault="008D683A">
      <w:pPr>
        <w:tabs>
          <w:tab w:val="left" w:pos="1440"/>
        </w:tabs>
        <w:spacing w:after="0" w:line="254" w:lineRule="auto"/>
        <w:ind w:left="1569" w:right="151" w:firstLine="591"/>
        <w:rPr>
          <w:rFonts w:ascii="Times New Roman" w:eastAsia="Times New Roman" w:hAnsi="Times New Roman" w:cs="Times New Roman"/>
          <w:sz w:val="21"/>
          <w:szCs w:val="21"/>
        </w:rPr>
      </w:pPr>
    </w:p>
    <w:p w14:paraId="64079D3C" w14:textId="53DF9F5E" w:rsidR="008D683A" w:rsidRDefault="003E00EE" w:rsidP="00CC7337">
      <w:pPr>
        <w:tabs>
          <w:tab w:val="left" w:pos="1440"/>
        </w:tabs>
        <w:spacing w:after="0" w:line="254" w:lineRule="auto"/>
        <w:ind w:left="2160" w:right="151" w:hanging="591"/>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3. </w:t>
      </w:r>
      <w:r>
        <w:rPr>
          <w:rFonts w:ascii="Times New Roman" w:eastAsia="Times New Roman" w:hAnsi="Times New Roman" w:cs="Times New Roman"/>
          <w:sz w:val="21"/>
          <w:szCs w:val="21"/>
        </w:rPr>
        <w:tab/>
      </w:r>
      <w:r w:rsidR="00CC7337">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 xml:space="preserve">Police Department will purchase and maintain comprehensive general auto liability </w:t>
      </w:r>
      <w:r w:rsidR="00CC7337">
        <w:rPr>
          <w:rFonts w:ascii="Times New Roman" w:eastAsia="Times New Roman" w:hAnsi="Times New Roman" w:cs="Times New Roman"/>
          <w:sz w:val="21"/>
          <w:szCs w:val="21"/>
        </w:rPr>
        <w:t>insurance on</w:t>
      </w:r>
      <w:r>
        <w:rPr>
          <w:rFonts w:ascii="Times New Roman" w:eastAsia="Times New Roman" w:hAnsi="Times New Roman" w:cs="Times New Roman"/>
          <w:sz w:val="21"/>
          <w:szCs w:val="21"/>
        </w:rPr>
        <w:t xml:space="preserve"> said vehicles in an amount not less than the coverage</w:t>
      </w:r>
    </w:p>
    <w:p w14:paraId="1327F758" w14:textId="0918B251" w:rsidR="008D683A" w:rsidRDefault="00CC7337">
      <w:pPr>
        <w:tabs>
          <w:tab w:val="left" w:pos="1440"/>
        </w:tabs>
        <w:spacing w:after="0" w:line="254" w:lineRule="auto"/>
        <w:ind w:left="1569" w:right="151" w:firstLine="591"/>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recommended by</w:t>
      </w:r>
      <w:r w:rsidR="003E00EE">
        <w:rPr>
          <w:rFonts w:ascii="Times New Roman" w:eastAsia="Times New Roman" w:hAnsi="Times New Roman" w:cs="Times New Roman"/>
          <w:sz w:val="21"/>
          <w:szCs w:val="21"/>
        </w:rPr>
        <w:t xml:space="preserve"> Risk</w:t>
      </w:r>
      <w:r>
        <w:rPr>
          <w:rFonts w:ascii="Times New Roman" w:eastAsia="Times New Roman" w:hAnsi="Times New Roman" w:cs="Times New Roman"/>
          <w:sz w:val="21"/>
          <w:szCs w:val="21"/>
        </w:rPr>
        <w:t xml:space="preserve"> M</w:t>
      </w:r>
      <w:r w:rsidR="003E00EE">
        <w:rPr>
          <w:rFonts w:ascii="Times New Roman" w:eastAsia="Times New Roman" w:hAnsi="Times New Roman" w:cs="Times New Roman"/>
          <w:sz w:val="21"/>
          <w:szCs w:val="21"/>
        </w:rPr>
        <w:t>anager for the City</w:t>
      </w:r>
      <w:r>
        <w:rPr>
          <w:rFonts w:ascii="Times New Roman" w:eastAsia="Times New Roman" w:hAnsi="Times New Roman" w:cs="Times New Roman"/>
          <w:sz w:val="21"/>
          <w:szCs w:val="21"/>
        </w:rPr>
        <w:t xml:space="preserve"> of Tipton</w:t>
      </w:r>
      <w:r w:rsidR="003E00EE">
        <w:rPr>
          <w:rFonts w:ascii="Times New Roman" w:eastAsia="Times New Roman" w:hAnsi="Times New Roman" w:cs="Times New Roman"/>
          <w:sz w:val="21"/>
          <w:szCs w:val="21"/>
        </w:rPr>
        <w:t>.</w:t>
      </w:r>
    </w:p>
    <w:p w14:paraId="7F4897B3" w14:textId="77777777" w:rsidR="008D683A" w:rsidRDefault="008D683A">
      <w:pPr>
        <w:tabs>
          <w:tab w:val="left" w:pos="1440"/>
        </w:tabs>
        <w:spacing w:after="0" w:line="254" w:lineRule="auto"/>
        <w:ind w:left="1569" w:right="151"/>
        <w:rPr>
          <w:rFonts w:ascii="Times New Roman" w:eastAsia="Times New Roman" w:hAnsi="Times New Roman" w:cs="Times New Roman"/>
          <w:sz w:val="21"/>
          <w:szCs w:val="21"/>
        </w:rPr>
      </w:pPr>
    </w:p>
    <w:p w14:paraId="1EF098BA" w14:textId="50AD10C1" w:rsidR="008D683A" w:rsidRDefault="003E00EE">
      <w:pPr>
        <w:tabs>
          <w:tab w:val="left" w:pos="1440"/>
        </w:tabs>
        <w:spacing w:after="0" w:line="254" w:lineRule="auto"/>
        <w:ind w:left="1569" w:right="151"/>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4. </w:t>
      </w:r>
      <w:r>
        <w:rPr>
          <w:rFonts w:ascii="Times New Roman" w:eastAsia="Times New Roman" w:hAnsi="Times New Roman" w:cs="Times New Roman"/>
          <w:sz w:val="21"/>
          <w:szCs w:val="21"/>
        </w:rPr>
        <w:tab/>
      </w:r>
      <w:r w:rsidR="00CC7337">
        <w:rPr>
          <w:rFonts w:ascii="Times New Roman" w:eastAsia="Times New Roman" w:hAnsi="Times New Roman" w:cs="Times New Roman"/>
          <w:sz w:val="21"/>
          <w:szCs w:val="21"/>
        </w:rPr>
        <w:t xml:space="preserve">The </w:t>
      </w:r>
      <w:r>
        <w:rPr>
          <w:rFonts w:ascii="Times New Roman" w:eastAsia="Times New Roman" w:hAnsi="Times New Roman" w:cs="Times New Roman"/>
          <w:sz w:val="21"/>
          <w:szCs w:val="21"/>
        </w:rPr>
        <w:t xml:space="preserve">Police Department will provide </w:t>
      </w:r>
      <w:r w:rsidR="00CC7337">
        <w:rPr>
          <w:rFonts w:ascii="Times New Roman" w:eastAsia="Times New Roman" w:hAnsi="Times New Roman" w:cs="Times New Roman"/>
          <w:sz w:val="21"/>
          <w:szCs w:val="21"/>
        </w:rPr>
        <w:t xml:space="preserve">the SRO with </w:t>
      </w:r>
      <w:r>
        <w:rPr>
          <w:rFonts w:ascii="Times New Roman" w:eastAsia="Times New Roman" w:hAnsi="Times New Roman" w:cs="Times New Roman"/>
          <w:sz w:val="21"/>
          <w:szCs w:val="21"/>
        </w:rPr>
        <w:t>all weapons and ammunition.</w:t>
      </w:r>
    </w:p>
    <w:p w14:paraId="0F1FE43A" w14:textId="77777777" w:rsidR="008D683A" w:rsidRDefault="008D683A">
      <w:pPr>
        <w:spacing w:before="12" w:after="0" w:line="240" w:lineRule="auto"/>
        <w:rPr>
          <w:sz w:val="24"/>
          <w:szCs w:val="24"/>
        </w:rPr>
      </w:pPr>
    </w:p>
    <w:p w14:paraId="55833194" w14:textId="29ACD2B0" w:rsidR="008D683A" w:rsidRDefault="003E00EE">
      <w:pPr>
        <w:tabs>
          <w:tab w:val="left" w:pos="1460"/>
        </w:tabs>
        <w:spacing w:after="0" w:line="246" w:lineRule="auto"/>
        <w:ind w:left="115" w:right="143" w:firstLine="674"/>
        <w:rPr>
          <w:rFonts w:ascii="Times New Roman" w:eastAsia="Times New Roman" w:hAnsi="Times New Roman" w:cs="Times New Roman"/>
          <w:sz w:val="21"/>
          <w:szCs w:val="21"/>
        </w:rPr>
      </w:pPr>
      <w:r>
        <w:rPr>
          <w:rFonts w:ascii="Times New Roman" w:eastAsia="Times New Roman" w:hAnsi="Times New Roman" w:cs="Times New Roman"/>
          <w:b/>
        </w:rPr>
        <w:t xml:space="preserve">H. </w:t>
      </w:r>
      <w:r>
        <w:rPr>
          <w:rFonts w:ascii="Times New Roman" w:eastAsia="Times New Roman" w:hAnsi="Times New Roman" w:cs="Times New Roman"/>
          <w:b/>
        </w:rPr>
        <w:tab/>
        <w:t xml:space="preserve">Communication. </w:t>
      </w:r>
      <w:r w:rsidR="004B5058">
        <w:rPr>
          <w:rFonts w:ascii="Times New Roman" w:eastAsia="Times New Roman" w:hAnsi="Times New Roman" w:cs="Times New Roman"/>
        </w:rPr>
        <w:t xml:space="preserve">The </w:t>
      </w:r>
      <w:r>
        <w:rPr>
          <w:rFonts w:ascii="Times New Roman" w:eastAsia="Times New Roman" w:hAnsi="Times New Roman" w:cs="Times New Roman"/>
          <w:sz w:val="21"/>
          <w:szCs w:val="21"/>
        </w:rPr>
        <w:t>SRO shall coordinate and communicate with the Corporation Sa</w:t>
      </w:r>
      <w:r w:rsidR="004B5058">
        <w:rPr>
          <w:rFonts w:ascii="Times New Roman" w:eastAsia="Times New Roman" w:hAnsi="Times New Roman" w:cs="Times New Roman"/>
          <w:sz w:val="21"/>
          <w:szCs w:val="21"/>
        </w:rPr>
        <w:t xml:space="preserve">fety Specialist or the designated administrator </w:t>
      </w:r>
      <w:r>
        <w:rPr>
          <w:rFonts w:ascii="Times New Roman" w:eastAsia="Times New Roman" w:hAnsi="Times New Roman" w:cs="Times New Roman"/>
          <w:sz w:val="21"/>
          <w:szCs w:val="21"/>
        </w:rPr>
        <w:t>of the school to which they are working.</w:t>
      </w:r>
    </w:p>
    <w:p w14:paraId="2511D08F" w14:textId="77777777" w:rsidR="008D683A" w:rsidRDefault="008D683A">
      <w:pPr>
        <w:spacing w:before="12" w:after="0" w:line="240" w:lineRule="auto"/>
        <w:rPr>
          <w:sz w:val="24"/>
          <w:szCs w:val="24"/>
        </w:rPr>
      </w:pPr>
    </w:p>
    <w:p w14:paraId="1AC362B7" w14:textId="77777777" w:rsidR="008655AA" w:rsidRDefault="008655AA">
      <w:pPr>
        <w:spacing w:before="12" w:after="0" w:line="240" w:lineRule="auto"/>
        <w:rPr>
          <w:sz w:val="24"/>
          <w:szCs w:val="24"/>
        </w:rPr>
      </w:pPr>
    </w:p>
    <w:p w14:paraId="54AEC81E" w14:textId="77777777" w:rsidR="008655AA" w:rsidRDefault="008655AA">
      <w:pPr>
        <w:spacing w:before="12" w:after="0" w:line="240" w:lineRule="auto"/>
        <w:rPr>
          <w:sz w:val="24"/>
          <w:szCs w:val="24"/>
        </w:rPr>
      </w:pPr>
    </w:p>
    <w:p w14:paraId="377AD6F7" w14:textId="6D2AE571" w:rsidR="008D683A" w:rsidRDefault="003E00EE">
      <w:pPr>
        <w:tabs>
          <w:tab w:val="left" w:pos="1440"/>
          <w:tab w:val="left" w:pos="4220"/>
        </w:tabs>
        <w:spacing w:after="0" w:line="252" w:lineRule="auto"/>
        <w:ind w:left="115" w:right="143" w:firstLine="674"/>
        <w:rPr>
          <w:rFonts w:ascii="Times New Roman" w:eastAsia="Times New Roman" w:hAnsi="Times New Roman" w:cs="Times New Roman"/>
          <w:sz w:val="21"/>
          <w:szCs w:val="21"/>
        </w:rPr>
      </w:pPr>
      <w:r>
        <w:rPr>
          <w:rFonts w:ascii="Times New Roman" w:eastAsia="Times New Roman" w:hAnsi="Times New Roman" w:cs="Times New Roman"/>
          <w:b/>
        </w:rPr>
        <w:t xml:space="preserve">I. </w:t>
      </w:r>
      <w:r>
        <w:rPr>
          <w:rFonts w:ascii="Times New Roman" w:eastAsia="Times New Roman" w:hAnsi="Times New Roman" w:cs="Times New Roman"/>
          <w:b/>
        </w:rPr>
        <w:tab/>
        <w:t xml:space="preserve">Relationship of the Parties.  </w:t>
      </w:r>
      <w:r>
        <w:rPr>
          <w:rFonts w:ascii="Times New Roman" w:eastAsia="Times New Roman" w:hAnsi="Times New Roman" w:cs="Times New Roman"/>
          <w:sz w:val="21"/>
          <w:szCs w:val="21"/>
        </w:rPr>
        <w:t xml:space="preserve">This MOU </w:t>
      </w:r>
      <w:r w:rsidR="004B5058">
        <w:rPr>
          <w:rFonts w:ascii="Times New Roman" w:eastAsia="Times New Roman" w:hAnsi="Times New Roman" w:cs="Times New Roman"/>
          <w:sz w:val="21"/>
          <w:szCs w:val="21"/>
        </w:rPr>
        <w:t>represents mutually agreed goals and objectives of the Police Department and the TCSC for the School Resource Officer program.</w:t>
      </w:r>
      <w:r>
        <w:rPr>
          <w:rFonts w:ascii="Times New Roman" w:eastAsia="Times New Roman" w:hAnsi="Times New Roman" w:cs="Times New Roman"/>
          <w:sz w:val="21"/>
          <w:szCs w:val="21"/>
        </w:rPr>
        <w:t xml:space="preserve"> The SRO is an employee of the Police Department and is subject to Police Department control and supervision. The SRO will follow the current operating procedures, rules, and regulations of the Police Department, including attendance at all mandated training and testing to maintain law enforcement certification.  The Police Department and TCSC are not a partnership or joint venture and shall not make representations to third parties indicating a partnership or joint venture relationship.</w:t>
      </w:r>
      <w:r w:rsidR="0008357B">
        <w:rPr>
          <w:rFonts w:ascii="Times New Roman" w:eastAsia="Times New Roman" w:hAnsi="Times New Roman" w:cs="Times New Roman"/>
          <w:sz w:val="21"/>
          <w:szCs w:val="21"/>
        </w:rPr>
        <w:t xml:space="preserve"> Notwithstanding the Superintendent of TCSC grants the SRO authority necessary to issue appropriate “no trespass” orders on behalf of TCSC.</w:t>
      </w:r>
    </w:p>
    <w:p w14:paraId="7E959379" w14:textId="77777777" w:rsidR="008D683A" w:rsidRDefault="008D683A">
      <w:pPr>
        <w:tabs>
          <w:tab w:val="left" w:pos="1440"/>
          <w:tab w:val="left" w:pos="4220"/>
        </w:tabs>
        <w:spacing w:after="0" w:line="252" w:lineRule="auto"/>
        <w:ind w:left="115" w:right="143" w:firstLine="674"/>
        <w:rPr>
          <w:rFonts w:ascii="Times New Roman" w:eastAsia="Times New Roman" w:hAnsi="Times New Roman" w:cs="Times New Roman"/>
          <w:sz w:val="21"/>
          <w:szCs w:val="21"/>
        </w:rPr>
      </w:pPr>
    </w:p>
    <w:p w14:paraId="5DCD3F4B" w14:textId="32D9068A" w:rsidR="008D683A" w:rsidRDefault="003E00EE" w:rsidP="008655AA">
      <w:pPr>
        <w:tabs>
          <w:tab w:val="left" w:pos="1440"/>
          <w:tab w:val="left" w:pos="4220"/>
        </w:tabs>
        <w:spacing w:after="0" w:line="252" w:lineRule="auto"/>
        <w:ind w:left="115" w:right="143" w:firstLine="674"/>
        <w:rPr>
          <w:rFonts w:ascii="Times New Roman" w:eastAsia="Times New Roman" w:hAnsi="Times New Roman" w:cs="Times New Roman"/>
          <w:sz w:val="21"/>
          <w:szCs w:val="21"/>
        </w:rPr>
      </w:pPr>
      <w:r>
        <w:rPr>
          <w:rFonts w:ascii="Times New Roman" w:eastAsia="Times New Roman" w:hAnsi="Times New Roman" w:cs="Times New Roman"/>
          <w:b/>
          <w:sz w:val="21"/>
          <w:szCs w:val="21"/>
        </w:rPr>
        <w:t xml:space="preserve">J. </w:t>
      </w:r>
      <w:r w:rsidR="008655AA">
        <w:rPr>
          <w:rFonts w:ascii="Times New Roman" w:eastAsia="Times New Roman" w:hAnsi="Times New Roman" w:cs="Times New Roman"/>
          <w:b/>
          <w:sz w:val="21"/>
          <w:szCs w:val="21"/>
        </w:rPr>
        <w:tab/>
      </w:r>
      <w:r>
        <w:rPr>
          <w:rFonts w:ascii="Times New Roman" w:eastAsia="Times New Roman" w:hAnsi="Times New Roman" w:cs="Times New Roman"/>
          <w:b/>
          <w:sz w:val="21"/>
          <w:szCs w:val="21"/>
        </w:rPr>
        <w:t>Training</w:t>
      </w:r>
      <w:r w:rsidR="008655AA">
        <w:rPr>
          <w:rFonts w:ascii="Times New Roman" w:eastAsia="Times New Roman" w:hAnsi="Times New Roman" w:cs="Times New Roman"/>
          <w:sz w:val="21"/>
          <w:szCs w:val="21"/>
        </w:rPr>
        <w:t xml:space="preserve"> The SRO must</w:t>
      </w:r>
      <w:r>
        <w:rPr>
          <w:rFonts w:ascii="Times New Roman" w:eastAsia="Times New Roman" w:hAnsi="Times New Roman" w:cs="Times New Roman"/>
          <w:sz w:val="21"/>
          <w:szCs w:val="21"/>
        </w:rPr>
        <w:t xml:space="preserve"> maintain training </w:t>
      </w:r>
      <w:r w:rsidR="008655AA">
        <w:rPr>
          <w:rFonts w:ascii="Times New Roman" w:eastAsia="Times New Roman" w:hAnsi="Times New Roman" w:cs="Times New Roman"/>
          <w:sz w:val="21"/>
          <w:szCs w:val="21"/>
        </w:rPr>
        <w:t>requirements established under Indiana law for all law enforcement officers and that for school resource officers, including:</w:t>
      </w:r>
    </w:p>
    <w:p w14:paraId="4ADCA09E" w14:textId="77777777" w:rsidR="008655AA" w:rsidRPr="008655AA" w:rsidRDefault="008655AA" w:rsidP="008655AA">
      <w:pPr>
        <w:tabs>
          <w:tab w:val="left" w:pos="1440"/>
          <w:tab w:val="left" w:pos="4220"/>
        </w:tabs>
        <w:spacing w:after="0" w:line="252" w:lineRule="auto"/>
        <w:ind w:left="115" w:right="143" w:firstLine="674"/>
        <w:rPr>
          <w:rFonts w:ascii="Times New Roman" w:eastAsia="Times New Roman" w:hAnsi="Times New Roman" w:cs="Times New Roman"/>
          <w:b/>
          <w:sz w:val="21"/>
          <w:szCs w:val="21"/>
        </w:rPr>
      </w:pPr>
    </w:p>
    <w:p w14:paraId="260206D3" w14:textId="06A5BDE4" w:rsidR="008D683A" w:rsidRDefault="008655AA">
      <w:pPr>
        <w:tabs>
          <w:tab w:val="left" w:pos="1440"/>
          <w:tab w:val="left" w:pos="4220"/>
        </w:tabs>
        <w:spacing w:after="0" w:line="252" w:lineRule="auto"/>
        <w:ind w:left="1440" w:right="143"/>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1. instruction regarding skills and strategies </w:t>
      </w:r>
      <w:r w:rsidR="00DB7B43">
        <w:rPr>
          <w:rFonts w:ascii="Times New Roman" w:eastAsia="Times New Roman" w:hAnsi="Times New Roman" w:cs="Times New Roman"/>
          <w:sz w:val="21"/>
          <w:szCs w:val="21"/>
        </w:rPr>
        <w:t>necessary to address the specific nature of school campuses and school building security needs and characteristics;</w:t>
      </w:r>
    </w:p>
    <w:p w14:paraId="36CC99AE" w14:textId="51646FBF" w:rsidR="008D683A" w:rsidRDefault="00DB7B43">
      <w:pPr>
        <w:tabs>
          <w:tab w:val="left" w:pos="1440"/>
          <w:tab w:val="left" w:pos="4220"/>
        </w:tabs>
        <w:spacing w:after="0" w:line="252" w:lineRule="auto"/>
        <w:ind w:left="1440" w:right="143"/>
        <w:rPr>
          <w:rFonts w:ascii="Times New Roman" w:eastAsia="Times New Roman" w:hAnsi="Times New Roman" w:cs="Times New Roman"/>
          <w:sz w:val="21"/>
          <w:szCs w:val="21"/>
        </w:rPr>
      </w:pPr>
      <w:r>
        <w:rPr>
          <w:rFonts w:ascii="Times New Roman" w:eastAsia="Times New Roman" w:hAnsi="Times New Roman" w:cs="Times New Roman"/>
          <w:sz w:val="21"/>
          <w:szCs w:val="21"/>
        </w:rPr>
        <w:t>2</w:t>
      </w:r>
      <w:r w:rsidR="003E00EE">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m</w:t>
      </w:r>
      <w:r w:rsidR="003E00EE">
        <w:rPr>
          <w:rFonts w:ascii="Times New Roman" w:eastAsia="Times New Roman" w:hAnsi="Times New Roman" w:cs="Times New Roman"/>
          <w:sz w:val="21"/>
          <w:szCs w:val="21"/>
        </w:rPr>
        <w:t>aintain</w:t>
      </w:r>
      <w:r>
        <w:rPr>
          <w:rFonts w:ascii="Times New Roman" w:eastAsia="Times New Roman" w:hAnsi="Times New Roman" w:cs="Times New Roman"/>
          <w:sz w:val="21"/>
          <w:szCs w:val="21"/>
        </w:rPr>
        <w:t>ing of</w:t>
      </w:r>
      <w:r w:rsidR="003E00EE">
        <w:rPr>
          <w:rFonts w:ascii="Times New Roman" w:eastAsia="Times New Roman" w:hAnsi="Times New Roman" w:cs="Times New Roman"/>
          <w:sz w:val="21"/>
          <w:szCs w:val="21"/>
        </w:rPr>
        <w:t xml:space="preserve"> Indiana Safe </w:t>
      </w:r>
      <w:r>
        <w:rPr>
          <w:rFonts w:ascii="Times New Roman" w:eastAsia="Times New Roman" w:hAnsi="Times New Roman" w:cs="Times New Roman"/>
          <w:sz w:val="21"/>
          <w:szCs w:val="21"/>
        </w:rPr>
        <w:t xml:space="preserve">School Specialists </w:t>
      </w:r>
      <w:r w:rsidR="00800405">
        <w:rPr>
          <w:rFonts w:ascii="Times New Roman" w:eastAsia="Times New Roman" w:hAnsi="Times New Roman" w:cs="Times New Roman"/>
          <w:sz w:val="21"/>
          <w:szCs w:val="21"/>
        </w:rPr>
        <w:t>Certification</w:t>
      </w:r>
      <w:r w:rsidR="0008357B">
        <w:rPr>
          <w:rFonts w:ascii="Times New Roman" w:eastAsia="Times New Roman" w:hAnsi="Times New Roman" w:cs="Times New Roman"/>
          <w:sz w:val="21"/>
          <w:szCs w:val="21"/>
        </w:rPr>
        <w:t>; and</w:t>
      </w:r>
    </w:p>
    <w:p w14:paraId="6230778F" w14:textId="7920B583" w:rsidR="008D683A" w:rsidRDefault="00DB7B43">
      <w:pPr>
        <w:tabs>
          <w:tab w:val="left" w:pos="1440"/>
          <w:tab w:val="left" w:pos="4220"/>
        </w:tabs>
        <w:spacing w:after="0" w:line="252" w:lineRule="auto"/>
        <w:ind w:left="1440" w:right="143"/>
        <w:rPr>
          <w:rFonts w:ascii="Times New Roman" w:eastAsia="Times New Roman" w:hAnsi="Times New Roman" w:cs="Times New Roman"/>
          <w:sz w:val="21"/>
          <w:szCs w:val="21"/>
        </w:rPr>
      </w:pPr>
      <w:r>
        <w:rPr>
          <w:rFonts w:ascii="Times New Roman" w:eastAsia="Times New Roman" w:hAnsi="Times New Roman" w:cs="Times New Roman"/>
          <w:sz w:val="21"/>
          <w:szCs w:val="21"/>
        </w:rPr>
        <w:t>3</w:t>
      </w:r>
      <w:r w:rsidR="003E00EE">
        <w:rPr>
          <w:rFonts w:ascii="Times New Roman" w:eastAsia="Times New Roman" w:hAnsi="Times New Roman" w:cs="Times New Roman"/>
          <w:sz w:val="21"/>
          <w:szCs w:val="21"/>
        </w:rPr>
        <w:t>. Obtain</w:t>
      </w:r>
      <w:r>
        <w:rPr>
          <w:rFonts w:ascii="Times New Roman" w:eastAsia="Times New Roman" w:hAnsi="Times New Roman" w:cs="Times New Roman"/>
          <w:sz w:val="21"/>
          <w:szCs w:val="21"/>
        </w:rPr>
        <w:t>ing</w:t>
      </w:r>
      <w:r w:rsidR="003E00EE">
        <w:rPr>
          <w:rFonts w:ascii="Times New Roman" w:eastAsia="Times New Roman" w:hAnsi="Times New Roman" w:cs="Times New Roman"/>
          <w:sz w:val="21"/>
          <w:szCs w:val="21"/>
        </w:rPr>
        <w:t xml:space="preserve"> and maintain</w:t>
      </w:r>
      <w:r>
        <w:rPr>
          <w:rFonts w:ascii="Times New Roman" w:eastAsia="Times New Roman" w:hAnsi="Times New Roman" w:cs="Times New Roman"/>
          <w:sz w:val="21"/>
          <w:szCs w:val="21"/>
        </w:rPr>
        <w:t>ing</w:t>
      </w:r>
      <w:r w:rsidR="003E00EE">
        <w:rPr>
          <w:rFonts w:ascii="Times New Roman" w:eastAsia="Times New Roman" w:hAnsi="Times New Roman" w:cs="Times New Roman"/>
          <w:sz w:val="21"/>
          <w:szCs w:val="21"/>
        </w:rPr>
        <w:t xml:space="preserve"> certification as an A.L.I.C.E. trainer.</w:t>
      </w:r>
    </w:p>
    <w:p w14:paraId="7867907F" w14:textId="77777777" w:rsidR="008D683A" w:rsidRDefault="008D683A">
      <w:pPr>
        <w:spacing w:before="16" w:after="0" w:line="240" w:lineRule="auto"/>
        <w:rPr>
          <w:sz w:val="24"/>
          <w:szCs w:val="24"/>
        </w:rPr>
      </w:pPr>
    </w:p>
    <w:p w14:paraId="381F5964" w14:textId="77777777" w:rsidR="008D683A" w:rsidRDefault="003E00EE">
      <w:pPr>
        <w:spacing w:after="0" w:line="240" w:lineRule="auto"/>
        <w:ind w:left="1533" w:right="-20"/>
        <w:rPr>
          <w:rFonts w:ascii="Times New Roman" w:eastAsia="Times New Roman" w:hAnsi="Times New Roman" w:cs="Times New Roman"/>
          <w:sz w:val="21"/>
          <w:szCs w:val="21"/>
        </w:rPr>
      </w:pPr>
      <w:r>
        <w:rPr>
          <w:rFonts w:ascii="Times New Roman" w:eastAsia="Times New Roman" w:hAnsi="Times New Roman" w:cs="Times New Roman"/>
          <w:b/>
          <w:sz w:val="21"/>
          <w:szCs w:val="21"/>
        </w:rPr>
        <w:t>ARTICLE V.  STUDENT INFORMATION AND RECORDS</w:t>
      </w:r>
    </w:p>
    <w:p w14:paraId="25B5118B" w14:textId="77777777" w:rsidR="008D683A" w:rsidRDefault="008D683A">
      <w:pPr>
        <w:spacing w:before="19" w:after="0" w:line="240" w:lineRule="auto"/>
        <w:rPr>
          <w:sz w:val="24"/>
          <w:szCs w:val="24"/>
        </w:rPr>
      </w:pPr>
    </w:p>
    <w:p w14:paraId="2E6ECE86" w14:textId="37313636" w:rsidR="008D683A" w:rsidRDefault="003E00EE">
      <w:pPr>
        <w:tabs>
          <w:tab w:val="left" w:pos="1440"/>
        </w:tabs>
        <w:spacing w:after="0" w:line="240" w:lineRule="auto"/>
        <w:ind w:left="135" w:right="-20" w:firstLine="585"/>
        <w:rPr>
          <w:rFonts w:ascii="Times New Roman" w:eastAsia="Times New Roman" w:hAnsi="Times New Roman" w:cs="Times New Roman"/>
          <w:sz w:val="21"/>
          <w:szCs w:val="21"/>
        </w:rPr>
      </w:pPr>
      <w:r>
        <w:rPr>
          <w:rFonts w:ascii="Times New Roman" w:eastAsia="Times New Roman" w:hAnsi="Times New Roman" w:cs="Times New Roman"/>
          <w:b/>
        </w:rPr>
        <w:t xml:space="preserve">A. </w:t>
      </w:r>
      <w:r>
        <w:rPr>
          <w:rFonts w:ascii="Times New Roman" w:eastAsia="Times New Roman" w:hAnsi="Times New Roman" w:cs="Times New Roman"/>
          <w:b/>
        </w:rPr>
        <w:tab/>
        <w:t xml:space="preserve">Juvenile Arrest, Detention or Immediate Detentions. </w:t>
      </w:r>
      <w:r>
        <w:rPr>
          <w:rFonts w:ascii="Times New Roman" w:eastAsia="Times New Roman" w:hAnsi="Times New Roman" w:cs="Times New Roman"/>
          <w:sz w:val="21"/>
          <w:szCs w:val="21"/>
        </w:rPr>
        <w:t xml:space="preserve">Pursuant to Ind. Code § 31-37-4-3, as amended, in the arrest or detention of juveniles involving allegations of delinquency that would be a crime if committed by an adult or in an event of immediate detention pursuant to Ind. Code § 12-26-4-1, the investigating officer shall determine which school the juvenile attends.  The Police Department shall contact TCSC and determine whether the juvenile attends a TCSC school.  If the juvenile is a TCSC student, the Police Department shall provide the principal of the school the juvenile attends or the TCSC school superintendent with written </w:t>
      </w:r>
      <w:r w:rsidR="002D5D24">
        <w:rPr>
          <w:rFonts w:ascii="Times New Roman" w:eastAsia="Times New Roman" w:hAnsi="Times New Roman" w:cs="Times New Roman"/>
          <w:sz w:val="21"/>
          <w:szCs w:val="21"/>
        </w:rPr>
        <w:t>notice (</w:t>
      </w:r>
      <w:r>
        <w:rPr>
          <w:rFonts w:ascii="Times New Roman" w:eastAsia="Times New Roman" w:hAnsi="Times New Roman" w:cs="Times New Roman"/>
          <w:sz w:val="21"/>
          <w:szCs w:val="21"/>
        </w:rPr>
        <w:t>1) that the child was taken into custody; and (2) of the reason why t</w:t>
      </w:r>
      <w:r w:rsidR="002D5D24">
        <w:rPr>
          <w:rFonts w:ascii="Times New Roman" w:eastAsia="Times New Roman" w:hAnsi="Times New Roman" w:cs="Times New Roman"/>
          <w:sz w:val="21"/>
          <w:szCs w:val="21"/>
        </w:rPr>
        <w:t>he child was taken into custody within forty-eight (48) hours of the child being taken into custody.</w:t>
      </w:r>
    </w:p>
    <w:p w14:paraId="78BC5273" w14:textId="77777777" w:rsidR="008D683A" w:rsidRDefault="008D683A">
      <w:pPr>
        <w:spacing w:before="20" w:after="0" w:line="240" w:lineRule="auto"/>
        <w:rPr>
          <w:sz w:val="24"/>
          <w:szCs w:val="24"/>
        </w:rPr>
      </w:pPr>
    </w:p>
    <w:p w14:paraId="6BB3F99D" w14:textId="749C12B5" w:rsidR="008D683A" w:rsidRDefault="003E00EE">
      <w:pPr>
        <w:tabs>
          <w:tab w:val="left" w:pos="1480"/>
        </w:tabs>
        <w:spacing w:after="0" w:line="240" w:lineRule="auto"/>
        <w:ind w:left="135" w:right="-20" w:firstLine="585"/>
        <w:rPr>
          <w:rFonts w:ascii="Times New Roman" w:eastAsia="Times New Roman" w:hAnsi="Times New Roman" w:cs="Times New Roman"/>
          <w:sz w:val="21"/>
          <w:szCs w:val="21"/>
        </w:rPr>
      </w:pPr>
      <w:r>
        <w:rPr>
          <w:rFonts w:ascii="Arial" w:eastAsia="Arial" w:hAnsi="Arial" w:cs="Arial"/>
          <w:b/>
          <w:sz w:val="20"/>
          <w:szCs w:val="20"/>
        </w:rPr>
        <w:t xml:space="preserve">B. </w:t>
      </w:r>
      <w:r>
        <w:rPr>
          <w:rFonts w:ascii="Arial" w:eastAsia="Arial" w:hAnsi="Arial" w:cs="Arial"/>
          <w:b/>
          <w:sz w:val="20"/>
          <w:szCs w:val="20"/>
        </w:rPr>
        <w:tab/>
      </w:r>
      <w:r>
        <w:rPr>
          <w:rFonts w:ascii="Times New Roman" w:eastAsia="Times New Roman" w:hAnsi="Times New Roman" w:cs="Times New Roman"/>
          <w:b/>
        </w:rPr>
        <w:t>Suspension Or Expulsion Related to Criminal Activity, Firearms or</w:t>
      </w:r>
      <w:r>
        <w:rPr>
          <w:rFonts w:ascii="Times New Roman" w:eastAsia="Times New Roman" w:hAnsi="Times New Roman" w:cs="Times New Roman"/>
        </w:rPr>
        <w:t xml:space="preserve"> </w:t>
      </w:r>
      <w:r>
        <w:rPr>
          <w:rFonts w:ascii="Times New Roman" w:eastAsia="Times New Roman" w:hAnsi="Times New Roman" w:cs="Times New Roman"/>
          <w:b/>
        </w:rPr>
        <w:t xml:space="preserve">Destructive Devices.  </w:t>
      </w:r>
      <w:r>
        <w:rPr>
          <w:rFonts w:ascii="Times New Roman" w:eastAsia="Times New Roman" w:hAnsi="Times New Roman" w:cs="Times New Roman"/>
          <w:sz w:val="21"/>
          <w:szCs w:val="21"/>
        </w:rPr>
        <w:t xml:space="preserve">If a juvenile is suspended or expelled because of involvement in an activity or allegation  of delinquency that  would  be a crime  if committed  by an adult, or, pursuant to  Ind. Code § 20-33-8-16, suspended or expelled for bringing a firearm or destructive device to school or onto school property or for being in possession of a firearm or destructive  device while on school </w:t>
      </w:r>
      <w:r w:rsidR="00ED1C41">
        <w:rPr>
          <w:rFonts w:ascii="Times New Roman" w:eastAsia="Times New Roman" w:hAnsi="Times New Roman" w:cs="Times New Roman"/>
          <w:sz w:val="21"/>
          <w:szCs w:val="21"/>
        </w:rPr>
        <w:t xml:space="preserve">property. </w:t>
      </w:r>
      <w:r>
        <w:rPr>
          <w:rFonts w:ascii="Times New Roman" w:eastAsia="Times New Roman" w:hAnsi="Times New Roman" w:cs="Times New Roman"/>
          <w:sz w:val="21"/>
          <w:szCs w:val="21"/>
        </w:rPr>
        <w:t xml:space="preserve"> TCSC </w:t>
      </w:r>
      <w:r w:rsidR="00884DB8">
        <w:rPr>
          <w:rFonts w:ascii="Times New Roman" w:eastAsia="Times New Roman" w:hAnsi="Times New Roman" w:cs="Times New Roman"/>
          <w:sz w:val="21"/>
          <w:szCs w:val="21"/>
        </w:rPr>
        <w:t xml:space="preserve">will then submit the following </w:t>
      </w:r>
      <w:r>
        <w:rPr>
          <w:rFonts w:ascii="Times New Roman" w:eastAsia="Times New Roman" w:hAnsi="Times New Roman" w:cs="Times New Roman"/>
          <w:sz w:val="21"/>
          <w:szCs w:val="21"/>
        </w:rPr>
        <w:t>information to a designated</w:t>
      </w:r>
      <w:r w:rsidR="00884DB8">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juvenile officer within the Police Department, in writing:</w:t>
      </w:r>
    </w:p>
    <w:p w14:paraId="727BF557" w14:textId="77777777" w:rsidR="008D683A" w:rsidRDefault="008D683A">
      <w:pPr>
        <w:spacing w:before="15" w:after="0" w:line="240" w:lineRule="auto"/>
        <w:rPr>
          <w:sz w:val="24"/>
          <w:szCs w:val="24"/>
        </w:rPr>
      </w:pPr>
    </w:p>
    <w:p w14:paraId="18800DCF" w14:textId="77777777" w:rsidR="008D683A" w:rsidRDefault="003E00EE">
      <w:pPr>
        <w:tabs>
          <w:tab w:val="left" w:pos="1440"/>
        </w:tabs>
        <w:spacing w:after="0" w:line="240" w:lineRule="auto"/>
        <w:ind w:left="813" w:right="-20"/>
        <w:rPr>
          <w:rFonts w:ascii="Times New Roman" w:eastAsia="Times New Roman" w:hAnsi="Times New Roman" w:cs="Times New Roman"/>
          <w:sz w:val="21"/>
          <w:szCs w:val="21"/>
        </w:rPr>
      </w:pPr>
      <w:r>
        <w:rPr>
          <w:rFonts w:ascii="Arial" w:eastAsia="Arial" w:hAnsi="Arial" w:cs="Arial"/>
          <w:sz w:val="21"/>
          <w:szCs w:val="21"/>
        </w:rPr>
        <w:t>I.</w:t>
      </w:r>
      <w:r>
        <w:rPr>
          <w:rFonts w:ascii="Arial" w:eastAsia="Arial" w:hAnsi="Arial" w:cs="Arial"/>
          <w:sz w:val="21"/>
          <w:szCs w:val="21"/>
        </w:rPr>
        <w:tab/>
      </w:r>
      <w:r>
        <w:rPr>
          <w:rFonts w:ascii="Times New Roman" w:eastAsia="Times New Roman" w:hAnsi="Times New Roman" w:cs="Times New Roman"/>
          <w:sz w:val="21"/>
          <w:szCs w:val="21"/>
        </w:rPr>
        <w:t>The name, age, address and sex of the juvenile;</w:t>
      </w:r>
    </w:p>
    <w:p w14:paraId="039E73C7" w14:textId="26B50F28" w:rsidR="008D683A" w:rsidRDefault="00884DB8">
      <w:pPr>
        <w:tabs>
          <w:tab w:val="left" w:pos="1440"/>
        </w:tabs>
        <w:spacing w:before="17" w:after="0" w:line="253" w:lineRule="auto"/>
        <w:ind w:left="1452" w:right="630" w:hanging="661"/>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2. </w:t>
      </w:r>
      <w:r>
        <w:rPr>
          <w:rFonts w:ascii="Times New Roman" w:eastAsia="Times New Roman" w:hAnsi="Times New Roman" w:cs="Times New Roman"/>
          <w:sz w:val="21"/>
          <w:szCs w:val="21"/>
        </w:rPr>
        <w:tab/>
        <w:t xml:space="preserve">The </w:t>
      </w:r>
      <w:r w:rsidR="003E00EE">
        <w:rPr>
          <w:rFonts w:ascii="Times New Roman" w:eastAsia="Times New Roman" w:hAnsi="Times New Roman" w:cs="Times New Roman"/>
          <w:sz w:val="21"/>
          <w:szCs w:val="21"/>
        </w:rPr>
        <w:t>nature of the offense, or activity allegedly c</w:t>
      </w:r>
      <w:r>
        <w:rPr>
          <w:rFonts w:ascii="Times New Roman" w:eastAsia="Times New Roman" w:hAnsi="Times New Roman" w:cs="Times New Roman"/>
          <w:sz w:val="21"/>
          <w:szCs w:val="21"/>
        </w:rPr>
        <w:t xml:space="preserve">ommitted and the circumstances </w:t>
      </w:r>
      <w:r w:rsidR="003E00EE">
        <w:rPr>
          <w:rFonts w:ascii="Times New Roman" w:eastAsia="Times New Roman" w:hAnsi="Times New Roman" w:cs="Times New Roman"/>
          <w:sz w:val="21"/>
          <w:szCs w:val="21"/>
        </w:rPr>
        <w:t>immediately surrounding it, including the time, location and property involved;</w:t>
      </w:r>
    </w:p>
    <w:p w14:paraId="70CC47E5" w14:textId="77777777" w:rsidR="008D683A" w:rsidRDefault="003E00EE">
      <w:pPr>
        <w:tabs>
          <w:tab w:val="left" w:pos="1420"/>
        </w:tabs>
        <w:spacing w:after="0" w:line="240" w:lineRule="auto"/>
        <w:ind w:left="791"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3. </w:t>
      </w:r>
      <w:r>
        <w:rPr>
          <w:rFonts w:ascii="Times New Roman" w:eastAsia="Times New Roman" w:hAnsi="Times New Roman" w:cs="Times New Roman"/>
          <w:sz w:val="21"/>
          <w:szCs w:val="21"/>
        </w:rPr>
        <w:tab/>
        <w:t>A description of the method of apprehension; and</w:t>
      </w:r>
    </w:p>
    <w:p w14:paraId="67EF1BA4" w14:textId="77777777" w:rsidR="008D683A" w:rsidRDefault="003E00EE">
      <w:pPr>
        <w:tabs>
          <w:tab w:val="left" w:pos="1420"/>
        </w:tabs>
        <w:spacing w:before="17" w:after="0" w:line="240" w:lineRule="auto"/>
        <w:ind w:left="784"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4. </w:t>
      </w:r>
      <w:r>
        <w:rPr>
          <w:rFonts w:ascii="Times New Roman" w:eastAsia="Times New Roman" w:hAnsi="Times New Roman" w:cs="Times New Roman"/>
          <w:sz w:val="21"/>
          <w:szCs w:val="21"/>
        </w:rPr>
        <w:tab/>
        <w:t>Any instruments of physical force used.</w:t>
      </w:r>
    </w:p>
    <w:p w14:paraId="5B0461BB" w14:textId="77777777" w:rsidR="008D683A" w:rsidRDefault="008D683A">
      <w:pPr>
        <w:spacing w:before="9" w:after="0" w:line="260" w:lineRule="auto"/>
        <w:rPr>
          <w:sz w:val="26"/>
          <w:szCs w:val="26"/>
        </w:rPr>
      </w:pPr>
    </w:p>
    <w:p w14:paraId="52262623" w14:textId="3BB52531" w:rsidR="008D683A" w:rsidRDefault="00884DB8">
      <w:pPr>
        <w:spacing w:after="0" w:line="250" w:lineRule="auto"/>
        <w:ind w:left="116" w:right="133" w:hanging="6"/>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Upon receiving </w:t>
      </w:r>
      <w:r w:rsidR="003E00EE">
        <w:rPr>
          <w:rFonts w:ascii="Times New Roman" w:eastAsia="Times New Roman" w:hAnsi="Times New Roman" w:cs="Times New Roman"/>
          <w:sz w:val="21"/>
          <w:szCs w:val="21"/>
        </w:rPr>
        <w:t>notification under this subsection, the Police Department shall begin an inve</w:t>
      </w:r>
      <w:r>
        <w:rPr>
          <w:rFonts w:ascii="Times New Roman" w:eastAsia="Times New Roman" w:hAnsi="Times New Roman" w:cs="Times New Roman"/>
          <w:sz w:val="21"/>
          <w:szCs w:val="21"/>
        </w:rPr>
        <w:t xml:space="preserve">stigation and take appropriate </w:t>
      </w:r>
      <w:r w:rsidR="003E00EE">
        <w:rPr>
          <w:rFonts w:ascii="Times New Roman" w:eastAsia="Times New Roman" w:hAnsi="Times New Roman" w:cs="Times New Roman"/>
          <w:sz w:val="21"/>
          <w:szCs w:val="21"/>
        </w:rPr>
        <w:t>action.  A student</w:t>
      </w:r>
      <w:r>
        <w:rPr>
          <w:rFonts w:ascii="Times New Roman" w:eastAsia="Times New Roman" w:hAnsi="Times New Roman" w:cs="Times New Roman"/>
          <w:sz w:val="21"/>
          <w:szCs w:val="21"/>
        </w:rPr>
        <w:t xml:space="preserve"> with disabilities (as defined </w:t>
      </w:r>
      <w:r w:rsidR="003E00EE">
        <w:rPr>
          <w:rFonts w:ascii="Times New Roman" w:eastAsia="Times New Roman" w:hAnsi="Times New Roman" w:cs="Times New Roman"/>
          <w:sz w:val="21"/>
          <w:szCs w:val="21"/>
        </w:rPr>
        <w:t>in I.C. 20-35-7-7) who possesses a firearm  on school property is subject to procedural safeguards under 20 U.S.C.  1415.</w:t>
      </w:r>
    </w:p>
    <w:p w14:paraId="1C91F970" w14:textId="77777777" w:rsidR="008D683A" w:rsidRDefault="008D683A">
      <w:pPr>
        <w:spacing w:before="20" w:after="0" w:line="240" w:lineRule="auto"/>
        <w:rPr>
          <w:sz w:val="24"/>
          <w:szCs w:val="24"/>
        </w:rPr>
      </w:pPr>
    </w:p>
    <w:p w14:paraId="359C6BA2" w14:textId="77777777" w:rsidR="00BF7486" w:rsidRDefault="00BF7486">
      <w:pPr>
        <w:spacing w:before="20" w:after="0" w:line="240" w:lineRule="auto"/>
        <w:rPr>
          <w:sz w:val="24"/>
          <w:szCs w:val="24"/>
        </w:rPr>
      </w:pPr>
    </w:p>
    <w:p w14:paraId="1C680096" w14:textId="77777777" w:rsidR="00BF7486" w:rsidRDefault="00BF7486">
      <w:pPr>
        <w:spacing w:before="20" w:after="0" w:line="240" w:lineRule="auto"/>
        <w:rPr>
          <w:sz w:val="24"/>
          <w:szCs w:val="24"/>
        </w:rPr>
      </w:pPr>
    </w:p>
    <w:p w14:paraId="52DBA4D0" w14:textId="7092DEAF" w:rsidR="008D683A" w:rsidRPr="00FF0600" w:rsidRDefault="00BF7486" w:rsidP="00FF0600">
      <w:pPr>
        <w:rPr>
          <w:rFonts w:ascii="Times New Roman" w:eastAsia="Times New Roman" w:hAnsi="Times New Roman" w:cs="Times New Roman"/>
          <w:color w:val="auto"/>
          <w:sz w:val="24"/>
          <w:szCs w:val="24"/>
        </w:rPr>
      </w:pPr>
      <w:r>
        <w:rPr>
          <w:rFonts w:ascii="Times New Roman" w:eastAsia="Times New Roman" w:hAnsi="Times New Roman" w:cs="Times New Roman"/>
          <w:b/>
        </w:rPr>
        <w:lastRenderedPageBreak/>
        <w:t>C.</w:t>
      </w:r>
      <w:r>
        <w:rPr>
          <w:rFonts w:ascii="Times New Roman" w:eastAsia="Times New Roman" w:hAnsi="Times New Roman" w:cs="Times New Roman"/>
          <w:b/>
        </w:rPr>
        <w:tab/>
        <w:t>Drug a</w:t>
      </w:r>
      <w:r w:rsidR="003E00EE">
        <w:rPr>
          <w:rFonts w:ascii="Times New Roman" w:eastAsia="Times New Roman" w:hAnsi="Times New Roman" w:cs="Times New Roman"/>
          <w:b/>
        </w:rPr>
        <w:t xml:space="preserve">nd Alcohol Offenses.  </w:t>
      </w:r>
      <w:r w:rsidR="003E00EE">
        <w:rPr>
          <w:rFonts w:ascii="Times New Roman" w:eastAsia="Times New Roman" w:hAnsi="Times New Roman" w:cs="Times New Roman"/>
          <w:sz w:val="21"/>
          <w:szCs w:val="21"/>
        </w:rPr>
        <w:t xml:space="preserve">Pursuant to Ind. Code </w:t>
      </w:r>
      <w:r w:rsidR="003E00EE">
        <w:rPr>
          <w:rFonts w:ascii="Times New Roman" w:eastAsia="Times New Roman" w:hAnsi="Times New Roman" w:cs="Times New Roman"/>
        </w:rPr>
        <w:t xml:space="preserve">§ </w:t>
      </w:r>
      <w:r w:rsidR="003E00EE">
        <w:rPr>
          <w:rFonts w:ascii="Times New Roman" w:eastAsia="Times New Roman" w:hAnsi="Times New Roman" w:cs="Times New Roman"/>
          <w:sz w:val="21"/>
          <w:szCs w:val="21"/>
        </w:rPr>
        <w:t xml:space="preserve">20-33-9-6, if TCSC has reason to believe that a student has committed an offense related to controlled substances or alcoholic </w:t>
      </w:r>
      <w:r>
        <w:rPr>
          <w:rFonts w:ascii="Times New Roman" w:eastAsia="Times New Roman" w:hAnsi="Times New Roman" w:cs="Times New Roman"/>
          <w:sz w:val="21"/>
          <w:szCs w:val="21"/>
        </w:rPr>
        <w:t>beverages while</w:t>
      </w:r>
      <w:r w:rsidR="003E00EE">
        <w:rPr>
          <w:rFonts w:ascii="Times New Roman" w:eastAsia="Times New Roman" w:hAnsi="Times New Roman" w:cs="Times New Roman"/>
          <w:sz w:val="21"/>
          <w:szCs w:val="21"/>
        </w:rPr>
        <w:t xml:space="preserve"> in, on, or within one thousand (1,000) feet of</w:t>
      </w:r>
      <w:r w:rsidR="003E00EE">
        <w:rPr>
          <w:sz w:val="26"/>
          <w:szCs w:val="26"/>
        </w:rPr>
        <w:t xml:space="preserve"> </w:t>
      </w:r>
      <w:r w:rsidR="003E00EE">
        <w:rPr>
          <w:rFonts w:ascii="Times New Roman" w:eastAsia="Times New Roman" w:hAnsi="Times New Roman" w:cs="Times New Roman"/>
          <w:sz w:val="21"/>
          <w:szCs w:val="21"/>
        </w:rPr>
        <w:t xml:space="preserve">school property, then TCSC </w:t>
      </w:r>
      <w:r>
        <w:rPr>
          <w:rFonts w:ascii="Times New Roman" w:eastAsia="Times New Roman" w:hAnsi="Times New Roman" w:cs="Times New Roman"/>
          <w:sz w:val="21"/>
          <w:szCs w:val="21"/>
        </w:rPr>
        <w:t>shall immediately</w:t>
      </w:r>
      <w:r w:rsidR="003E00EE">
        <w:rPr>
          <w:rFonts w:ascii="Times New Roman" w:eastAsia="Times New Roman" w:hAnsi="Times New Roman" w:cs="Times New Roman"/>
          <w:sz w:val="21"/>
          <w:szCs w:val="21"/>
        </w:rPr>
        <w:t xml:space="preserve"> advise the </w:t>
      </w:r>
      <w:r w:rsidR="00A05823">
        <w:rPr>
          <w:rFonts w:ascii="Times New Roman" w:eastAsia="Times New Roman" w:hAnsi="Times New Roman" w:cs="Times New Roman"/>
          <w:sz w:val="21"/>
          <w:szCs w:val="21"/>
        </w:rPr>
        <w:t>Chief of Police or his designee</w:t>
      </w:r>
      <w:r w:rsidR="003E00EE">
        <w:rPr>
          <w:rFonts w:ascii="Times New Roman" w:eastAsia="Times New Roman" w:hAnsi="Times New Roman" w:cs="Times New Roman"/>
          <w:sz w:val="21"/>
          <w:szCs w:val="21"/>
        </w:rPr>
        <w:t xml:space="preserve">, in writing, of the </w:t>
      </w:r>
      <w:r>
        <w:rPr>
          <w:rFonts w:ascii="Times New Roman" w:eastAsia="Times New Roman" w:hAnsi="Times New Roman" w:cs="Times New Roman"/>
          <w:sz w:val="21"/>
          <w:szCs w:val="21"/>
        </w:rPr>
        <w:t>following information</w:t>
      </w:r>
      <w:r w:rsidR="003E00EE">
        <w:rPr>
          <w:rFonts w:ascii="Times New Roman" w:eastAsia="Times New Roman" w:hAnsi="Times New Roman" w:cs="Times New Roman"/>
          <w:sz w:val="21"/>
          <w:szCs w:val="21"/>
        </w:rPr>
        <w:t>:</w:t>
      </w:r>
    </w:p>
    <w:p w14:paraId="4F4E9F78" w14:textId="77777777" w:rsidR="008D683A" w:rsidRDefault="003E00EE">
      <w:pPr>
        <w:tabs>
          <w:tab w:val="left" w:pos="1460"/>
        </w:tabs>
        <w:spacing w:after="0" w:line="240" w:lineRule="auto"/>
        <w:ind w:left="828"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1. </w:t>
      </w:r>
      <w:r>
        <w:rPr>
          <w:rFonts w:ascii="Times New Roman" w:eastAsia="Times New Roman" w:hAnsi="Times New Roman" w:cs="Times New Roman"/>
          <w:sz w:val="21"/>
          <w:szCs w:val="21"/>
        </w:rPr>
        <w:tab/>
        <w:t>a general description of the violation;</w:t>
      </w:r>
    </w:p>
    <w:p w14:paraId="1648AB9E" w14:textId="77777777" w:rsidR="008D683A" w:rsidRDefault="003E00EE">
      <w:pPr>
        <w:tabs>
          <w:tab w:val="left" w:pos="1460"/>
        </w:tabs>
        <w:spacing w:before="17" w:after="0" w:line="240" w:lineRule="auto"/>
        <w:ind w:left="807"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2. </w:t>
      </w:r>
      <w:r>
        <w:rPr>
          <w:rFonts w:ascii="Times New Roman" w:eastAsia="Times New Roman" w:hAnsi="Times New Roman" w:cs="Times New Roman"/>
          <w:sz w:val="21"/>
          <w:szCs w:val="21"/>
        </w:rPr>
        <w:tab/>
        <w:t>the name or a general description of each violator known to the member;</w:t>
      </w:r>
    </w:p>
    <w:p w14:paraId="7CEC8AE3" w14:textId="77777777" w:rsidR="008D683A" w:rsidRDefault="003E00EE">
      <w:pPr>
        <w:tabs>
          <w:tab w:val="left" w:pos="1460"/>
        </w:tabs>
        <w:spacing w:before="10" w:after="0" w:line="240" w:lineRule="auto"/>
        <w:ind w:left="807"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3. </w:t>
      </w:r>
      <w:r>
        <w:rPr>
          <w:rFonts w:ascii="Times New Roman" w:eastAsia="Times New Roman" w:hAnsi="Times New Roman" w:cs="Times New Roman"/>
          <w:sz w:val="21"/>
          <w:szCs w:val="21"/>
        </w:rPr>
        <w:tab/>
        <w:t>the date, time, and place of the violation;</w:t>
      </w:r>
    </w:p>
    <w:p w14:paraId="1999130A" w14:textId="77777777" w:rsidR="008D683A" w:rsidRDefault="003E00EE">
      <w:pPr>
        <w:tabs>
          <w:tab w:val="left" w:pos="1460"/>
        </w:tabs>
        <w:spacing w:before="17" w:after="0" w:line="250" w:lineRule="auto"/>
        <w:ind w:left="1475" w:right="707" w:hanging="661"/>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4. </w:t>
      </w:r>
      <w:r>
        <w:rPr>
          <w:rFonts w:ascii="Times New Roman" w:eastAsia="Times New Roman" w:hAnsi="Times New Roman" w:cs="Times New Roman"/>
          <w:sz w:val="21"/>
          <w:szCs w:val="21"/>
        </w:rPr>
        <w:tab/>
        <w:t>the name or a general description of each person who the member  knows witnessed any part of the violation; and</w:t>
      </w:r>
    </w:p>
    <w:p w14:paraId="207C21C1" w14:textId="3CDA7544" w:rsidR="008D683A" w:rsidRDefault="003E00EE">
      <w:pPr>
        <w:tabs>
          <w:tab w:val="left" w:pos="1460"/>
        </w:tabs>
        <w:spacing w:before="14" w:after="0" w:line="250" w:lineRule="auto"/>
        <w:ind w:left="1475" w:right="596" w:hanging="661"/>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5. </w:t>
      </w:r>
      <w:r>
        <w:rPr>
          <w:rFonts w:ascii="Times New Roman" w:eastAsia="Times New Roman" w:hAnsi="Times New Roman" w:cs="Times New Roman"/>
          <w:sz w:val="21"/>
          <w:szCs w:val="21"/>
        </w:rPr>
        <w:tab/>
      </w:r>
      <w:r w:rsidR="00FF0600">
        <w:rPr>
          <w:rFonts w:ascii="Times New Roman" w:eastAsia="Times New Roman" w:hAnsi="Times New Roman" w:cs="Times New Roman"/>
          <w:sz w:val="21"/>
          <w:szCs w:val="21"/>
        </w:rPr>
        <w:t>a general</w:t>
      </w:r>
      <w:r>
        <w:rPr>
          <w:rFonts w:ascii="Times New Roman" w:eastAsia="Times New Roman" w:hAnsi="Times New Roman" w:cs="Times New Roman"/>
          <w:sz w:val="21"/>
          <w:szCs w:val="21"/>
        </w:rPr>
        <w:t xml:space="preserve"> description and the location of any property that the member knows was involved in the violation.</w:t>
      </w:r>
    </w:p>
    <w:p w14:paraId="5527A8A7" w14:textId="77777777" w:rsidR="008D683A" w:rsidRDefault="008D683A">
      <w:pPr>
        <w:spacing w:before="17" w:after="0" w:line="240" w:lineRule="auto"/>
        <w:rPr>
          <w:sz w:val="24"/>
          <w:szCs w:val="24"/>
        </w:rPr>
      </w:pPr>
    </w:p>
    <w:p w14:paraId="6D7DE9B4" w14:textId="5FA1C3FD" w:rsidR="008D683A" w:rsidRDefault="003E00EE">
      <w:pPr>
        <w:tabs>
          <w:tab w:val="left" w:pos="1460"/>
        </w:tabs>
        <w:spacing w:after="0" w:line="240" w:lineRule="auto"/>
        <w:ind w:left="135" w:right="-20" w:firstLine="585"/>
        <w:rPr>
          <w:rFonts w:ascii="Times New Roman" w:eastAsia="Times New Roman" w:hAnsi="Times New Roman" w:cs="Times New Roman"/>
          <w:sz w:val="21"/>
          <w:szCs w:val="21"/>
        </w:rPr>
      </w:pPr>
      <w:r>
        <w:rPr>
          <w:rFonts w:ascii="Times New Roman" w:eastAsia="Times New Roman" w:hAnsi="Times New Roman" w:cs="Times New Roman"/>
          <w:b/>
        </w:rPr>
        <w:t xml:space="preserve">D. </w:t>
      </w:r>
      <w:r>
        <w:rPr>
          <w:rFonts w:ascii="Times New Roman" w:eastAsia="Times New Roman" w:hAnsi="Times New Roman" w:cs="Times New Roman"/>
          <w:b/>
        </w:rPr>
        <w:tab/>
        <w:t xml:space="preserve">Drug Testing.  </w:t>
      </w:r>
      <w:r>
        <w:rPr>
          <w:rFonts w:ascii="Times New Roman" w:eastAsia="Times New Roman" w:hAnsi="Times New Roman" w:cs="Times New Roman"/>
          <w:sz w:val="21"/>
          <w:szCs w:val="21"/>
        </w:rPr>
        <w:t xml:space="preserve">Notwithstanding any other provision of this MOU, results of TCSC’s random drug tests </w:t>
      </w:r>
      <w:r w:rsidR="001373D4">
        <w:rPr>
          <w:rFonts w:ascii="Times New Roman" w:eastAsia="Times New Roman" w:hAnsi="Times New Roman" w:cs="Times New Roman"/>
          <w:sz w:val="21"/>
          <w:szCs w:val="21"/>
        </w:rPr>
        <w:t xml:space="preserve">of students </w:t>
      </w:r>
      <w:r>
        <w:rPr>
          <w:rFonts w:ascii="Times New Roman" w:eastAsia="Times New Roman" w:hAnsi="Times New Roman" w:cs="Times New Roman"/>
          <w:sz w:val="21"/>
          <w:szCs w:val="21"/>
        </w:rPr>
        <w:t>shall not be provided to the Police Department. TCSC has adopted a policy of random drug testing for its student athletes and student drivers.  The purpose of this policy is not punitive in nature, but is aimed at furthering the safety of the student population.  The policy requires that the results of drug testing are to be held with the very strictest confidentiality and that the consequences of a failed drug test are not to be punitive.  Providing the Police Department with the confidential results of random drug tests would contravene the policy, would result in punitive consequences, and would violate Fourth Amendment jurisprudence.</w:t>
      </w:r>
    </w:p>
    <w:p w14:paraId="127B92D5" w14:textId="77777777" w:rsidR="008D683A" w:rsidRDefault="008D683A">
      <w:pPr>
        <w:spacing w:before="14" w:after="0" w:line="240" w:lineRule="auto"/>
        <w:rPr>
          <w:sz w:val="24"/>
          <w:szCs w:val="24"/>
        </w:rPr>
      </w:pPr>
    </w:p>
    <w:p w14:paraId="47391920" w14:textId="707DD585" w:rsidR="008D683A" w:rsidRPr="00852227" w:rsidRDefault="003E00EE" w:rsidP="00852227">
      <w:pPr>
        <w:tabs>
          <w:tab w:val="left" w:pos="1460"/>
        </w:tabs>
        <w:spacing w:after="0" w:line="252" w:lineRule="auto"/>
        <w:ind w:left="125" w:right="71" w:firstLine="675"/>
        <w:rPr>
          <w:rFonts w:ascii="Times New Roman" w:eastAsia="Times New Roman" w:hAnsi="Times New Roman" w:cs="Times New Roman"/>
          <w:sz w:val="21"/>
          <w:szCs w:val="21"/>
        </w:rPr>
      </w:pPr>
      <w:r>
        <w:rPr>
          <w:rFonts w:ascii="Times New Roman" w:eastAsia="Times New Roman" w:hAnsi="Times New Roman" w:cs="Times New Roman"/>
          <w:b/>
        </w:rPr>
        <w:t>E.</w:t>
      </w:r>
      <w:r>
        <w:rPr>
          <w:rFonts w:ascii="Times New Roman" w:eastAsia="Times New Roman" w:hAnsi="Times New Roman" w:cs="Times New Roman"/>
          <w:b/>
        </w:rPr>
        <w:tab/>
        <w:t xml:space="preserve">Children In Need Of Services And Delinquent Children.  </w:t>
      </w:r>
      <w:r>
        <w:rPr>
          <w:rFonts w:ascii="Times New Roman" w:eastAsia="Times New Roman" w:hAnsi="Times New Roman" w:cs="Times New Roman"/>
          <w:sz w:val="21"/>
          <w:szCs w:val="21"/>
        </w:rPr>
        <w:t xml:space="preserve">If a </w:t>
      </w:r>
      <w:r w:rsidR="00B773AF">
        <w:rPr>
          <w:rFonts w:ascii="Times New Roman" w:eastAsia="Times New Roman" w:hAnsi="Times New Roman" w:cs="Times New Roman"/>
          <w:sz w:val="21"/>
          <w:szCs w:val="21"/>
        </w:rPr>
        <w:t xml:space="preserve">student is </w:t>
      </w:r>
      <w:r w:rsidR="001373D4">
        <w:rPr>
          <w:rFonts w:ascii="Times New Roman" w:eastAsia="Times New Roman" w:hAnsi="Times New Roman" w:cs="Times New Roman"/>
          <w:sz w:val="21"/>
          <w:szCs w:val="21"/>
        </w:rPr>
        <w:t>alleged to be</w:t>
      </w:r>
      <w:r w:rsidR="00B773AF">
        <w:rPr>
          <w:rFonts w:ascii="Times New Roman" w:eastAsia="Times New Roman" w:hAnsi="Times New Roman" w:cs="Times New Roman"/>
          <w:sz w:val="21"/>
          <w:szCs w:val="21"/>
        </w:rPr>
        <w:t xml:space="preserve"> a child </w:t>
      </w:r>
      <w:r>
        <w:rPr>
          <w:rFonts w:ascii="Times New Roman" w:eastAsia="Times New Roman" w:hAnsi="Times New Roman" w:cs="Times New Roman"/>
          <w:sz w:val="21"/>
          <w:szCs w:val="21"/>
        </w:rPr>
        <w:t xml:space="preserve">in need of services </w:t>
      </w:r>
      <w:r w:rsidR="001373D4">
        <w:rPr>
          <w:rFonts w:ascii="Times New Roman" w:eastAsia="Times New Roman" w:hAnsi="Times New Roman" w:cs="Times New Roman"/>
          <w:sz w:val="21"/>
          <w:szCs w:val="21"/>
        </w:rPr>
        <w:t>or</w:t>
      </w:r>
      <w:r>
        <w:rPr>
          <w:rFonts w:ascii="Times New Roman" w:eastAsia="Times New Roman" w:hAnsi="Times New Roman" w:cs="Times New Roman"/>
          <w:sz w:val="21"/>
          <w:szCs w:val="21"/>
        </w:rPr>
        <w:t xml:space="preserve"> </w:t>
      </w:r>
      <w:r w:rsidR="00ED1C41">
        <w:rPr>
          <w:rFonts w:ascii="Times New Roman" w:eastAsia="Times New Roman" w:hAnsi="Times New Roman" w:cs="Times New Roman"/>
          <w:sz w:val="21"/>
          <w:szCs w:val="21"/>
        </w:rPr>
        <w:t>delinquent pursuant</w:t>
      </w:r>
      <w:r>
        <w:rPr>
          <w:rFonts w:ascii="Times New Roman" w:eastAsia="Times New Roman" w:hAnsi="Times New Roman" w:cs="Times New Roman"/>
          <w:sz w:val="21"/>
          <w:szCs w:val="21"/>
        </w:rPr>
        <w:t xml:space="preserve"> </w:t>
      </w:r>
      <w:r w:rsidR="00852227">
        <w:rPr>
          <w:rFonts w:ascii="Times New Roman" w:eastAsia="Times New Roman" w:hAnsi="Times New Roman" w:cs="Times New Roman"/>
          <w:sz w:val="21"/>
          <w:szCs w:val="21"/>
        </w:rPr>
        <w:t>to Ind.</w:t>
      </w:r>
      <w:r>
        <w:rPr>
          <w:rFonts w:ascii="Times New Roman" w:eastAsia="Times New Roman" w:hAnsi="Times New Roman" w:cs="Times New Roman"/>
          <w:sz w:val="21"/>
          <w:szCs w:val="21"/>
        </w:rPr>
        <w:t xml:space="preserve"> Code§ 31-37-1-</w:t>
      </w:r>
      <w:r w:rsidR="00852227">
        <w:rPr>
          <w:rFonts w:ascii="Times New Roman" w:eastAsia="Times New Roman" w:hAnsi="Times New Roman" w:cs="Times New Roman"/>
          <w:sz w:val="21"/>
          <w:szCs w:val="21"/>
        </w:rPr>
        <w:t>2, the</w:t>
      </w:r>
      <w:r>
        <w:rPr>
          <w:rFonts w:ascii="Times New Roman" w:eastAsia="Times New Roman" w:hAnsi="Times New Roman" w:cs="Times New Roman"/>
          <w:sz w:val="21"/>
          <w:szCs w:val="21"/>
        </w:rPr>
        <w:t xml:space="preserve"> Police Department and TCSC shall exchange the records of such student, provided sharing the information is permitted under state or federal law.  </w:t>
      </w:r>
      <w:r w:rsidR="00852227">
        <w:rPr>
          <w:rFonts w:ascii="Times New Roman" w:eastAsia="Times New Roman" w:hAnsi="Times New Roman" w:cs="Times New Roman"/>
          <w:sz w:val="21"/>
          <w:szCs w:val="21"/>
        </w:rPr>
        <w:t>See IC 20-33-7-3.</w:t>
      </w:r>
    </w:p>
    <w:p w14:paraId="4C200E26" w14:textId="77777777" w:rsidR="008D683A" w:rsidRDefault="008D683A">
      <w:pPr>
        <w:spacing w:after="0" w:line="240" w:lineRule="auto"/>
        <w:rPr>
          <w:sz w:val="20"/>
          <w:szCs w:val="20"/>
        </w:rPr>
      </w:pPr>
    </w:p>
    <w:p w14:paraId="15918B42" w14:textId="77777777" w:rsidR="008D683A" w:rsidRDefault="003E00EE">
      <w:pPr>
        <w:spacing w:after="0" w:line="240" w:lineRule="auto"/>
        <w:ind w:left="1122" w:right="1006"/>
        <w:jc w:val="center"/>
        <w:rPr>
          <w:rFonts w:ascii="Times New Roman" w:eastAsia="Times New Roman" w:hAnsi="Times New Roman" w:cs="Times New Roman"/>
        </w:rPr>
      </w:pPr>
      <w:r>
        <w:rPr>
          <w:rFonts w:ascii="Times New Roman" w:eastAsia="Times New Roman" w:hAnsi="Times New Roman" w:cs="Times New Roman"/>
          <w:b/>
        </w:rPr>
        <w:t>ARTICLE VI. TCSC EMPLOYEE INFORMATION AND RECORDS</w:t>
      </w:r>
    </w:p>
    <w:p w14:paraId="0B982D9C" w14:textId="77777777" w:rsidR="008D683A" w:rsidRDefault="008D683A">
      <w:pPr>
        <w:spacing w:before="3" w:after="0" w:line="240" w:lineRule="auto"/>
        <w:rPr>
          <w:sz w:val="24"/>
          <w:szCs w:val="24"/>
        </w:rPr>
      </w:pPr>
    </w:p>
    <w:p w14:paraId="681A69D9" w14:textId="77777777" w:rsidR="008D683A" w:rsidRDefault="003E00EE">
      <w:pPr>
        <w:tabs>
          <w:tab w:val="left" w:pos="1440"/>
        </w:tabs>
        <w:spacing w:after="0" w:line="240" w:lineRule="auto"/>
        <w:ind w:left="793" w:right="-20"/>
        <w:rPr>
          <w:rFonts w:ascii="Times New Roman" w:eastAsia="Times New Roman" w:hAnsi="Times New Roman" w:cs="Times New Roman"/>
          <w:sz w:val="21"/>
          <w:szCs w:val="21"/>
        </w:rPr>
      </w:pPr>
      <w:r>
        <w:rPr>
          <w:rFonts w:ascii="Times New Roman" w:eastAsia="Times New Roman" w:hAnsi="Times New Roman" w:cs="Times New Roman"/>
          <w:b/>
        </w:rPr>
        <w:t>A.</w:t>
      </w:r>
      <w:r>
        <w:rPr>
          <w:rFonts w:ascii="Times New Roman" w:eastAsia="Times New Roman" w:hAnsi="Times New Roman" w:cs="Times New Roman"/>
          <w:b/>
        </w:rPr>
        <w:tab/>
        <w:t xml:space="preserve">Drug and Alcohol-Related Offenses.  </w:t>
      </w:r>
      <w:r>
        <w:rPr>
          <w:rFonts w:ascii="Times New Roman" w:eastAsia="Times New Roman" w:hAnsi="Times New Roman" w:cs="Times New Roman"/>
          <w:sz w:val="21"/>
          <w:szCs w:val="21"/>
        </w:rPr>
        <w:t>Pursuant to Ind. Code§ 20-33-9-5, if TCSC</w:t>
      </w:r>
    </w:p>
    <w:p w14:paraId="585BA22A" w14:textId="77777777" w:rsidR="008D683A" w:rsidRDefault="003E00EE">
      <w:pPr>
        <w:spacing w:before="15" w:after="0" w:line="250" w:lineRule="auto"/>
        <w:ind w:left="125" w:right="373"/>
        <w:rPr>
          <w:rFonts w:ascii="Times New Roman" w:eastAsia="Times New Roman" w:hAnsi="Times New Roman" w:cs="Times New Roman"/>
          <w:sz w:val="21"/>
          <w:szCs w:val="21"/>
        </w:rPr>
      </w:pPr>
      <w:r>
        <w:rPr>
          <w:rFonts w:ascii="Times New Roman" w:eastAsia="Times New Roman" w:hAnsi="Times New Roman" w:cs="Times New Roman"/>
          <w:sz w:val="21"/>
          <w:szCs w:val="21"/>
        </w:rPr>
        <w:t>has reason to believe that a TCSC employee has committed a crime involving alcoholic beverages or controlled substances in, on, or within 1,000 yards of school property, TCSC shall immediately provide a designated officer within the Police Department, in writing, with the following information, when applicable:</w:t>
      </w:r>
    </w:p>
    <w:p w14:paraId="4E691A85" w14:textId="77777777" w:rsidR="008D683A" w:rsidRDefault="008D683A">
      <w:pPr>
        <w:spacing w:before="6" w:after="0" w:line="260" w:lineRule="auto"/>
        <w:rPr>
          <w:sz w:val="26"/>
          <w:szCs w:val="26"/>
        </w:rPr>
      </w:pPr>
    </w:p>
    <w:p w14:paraId="312B446C" w14:textId="77777777" w:rsidR="008D683A" w:rsidRDefault="003E00EE">
      <w:pPr>
        <w:tabs>
          <w:tab w:val="left" w:pos="1460"/>
        </w:tabs>
        <w:spacing w:after="0" w:line="240" w:lineRule="auto"/>
        <w:ind w:left="814" w:right="-20"/>
        <w:sectPr w:rsidR="008D683A">
          <w:footerReference w:type="default" r:id="rId17"/>
          <w:type w:val="continuous"/>
          <w:pgSz w:w="12240" w:h="15840"/>
          <w:pgMar w:top="1440" w:right="1440" w:bottom="1440" w:left="1440" w:header="0" w:footer="0" w:gutter="0"/>
          <w:cols w:space="720"/>
        </w:sectPr>
      </w:pPr>
      <w:r>
        <w:rPr>
          <w:rFonts w:ascii="Times New Roman" w:eastAsia="Times New Roman" w:hAnsi="Times New Roman" w:cs="Times New Roman"/>
          <w:sz w:val="21"/>
          <w:szCs w:val="21"/>
        </w:rPr>
        <w:t xml:space="preserve">1. </w:t>
      </w:r>
      <w:r>
        <w:rPr>
          <w:rFonts w:ascii="Times New Roman" w:eastAsia="Times New Roman" w:hAnsi="Times New Roman" w:cs="Times New Roman"/>
          <w:sz w:val="21"/>
          <w:szCs w:val="21"/>
        </w:rPr>
        <w:tab/>
        <w:t>a general description of the violation;</w:t>
      </w:r>
    </w:p>
    <w:p w14:paraId="63ECB07C" w14:textId="77777777" w:rsidR="008D683A" w:rsidRDefault="003E00EE">
      <w:pPr>
        <w:tabs>
          <w:tab w:val="left" w:pos="1440"/>
        </w:tabs>
        <w:spacing w:before="33" w:after="0" w:line="256" w:lineRule="auto"/>
        <w:ind w:left="1466" w:right="313" w:hanging="659"/>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 xml:space="preserve">2. </w:t>
      </w:r>
      <w:r>
        <w:rPr>
          <w:rFonts w:ascii="Times New Roman" w:eastAsia="Times New Roman" w:hAnsi="Times New Roman" w:cs="Times New Roman"/>
          <w:sz w:val="21"/>
          <w:szCs w:val="21"/>
        </w:rPr>
        <w:tab/>
        <w:t>the name or a general description of each violator known to the reporter; (c) the date, time, and place of the violation;</w:t>
      </w:r>
      <w:r>
        <w:rPr>
          <w:noProof/>
        </w:rPr>
        <mc:AlternateContent>
          <mc:Choice Requires="wpg">
            <w:drawing>
              <wp:anchor distT="0" distB="0" distL="114300" distR="114300" simplePos="0" relativeHeight="251667456" behindDoc="0" locked="0" layoutInCell="1" hidden="0" allowOverlap="1" wp14:anchorId="0C51ACBD" wp14:editId="345C7DF1">
                <wp:simplePos x="0" y="0"/>
                <wp:positionH relativeFrom="margin">
                  <wp:posOffset>7721600</wp:posOffset>
                </wp:positionH>
                <wp:positionV relativeFrom="paragraph">
                  <wp:posOffset>7823200</wp:posOffset>
                </wp:positionV>
                <wp:extent cx="1270" cy="2170430"/>
                <wp:effectExtent l="0" t="0" r="0" b="0"/>
                <wp:wrapNone/>
                <wp:docPr id="10"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18"/>
                        <a:srcRect/>
                        <a:stretch>
                          <a:fillRect/>
                        </a:stretch>
                      </pic:blipFill>
                      <pic:spPr>
                        <a:xfrm>
                          <a:off x="0" y="0"/>
                          <a:ext cx="1270" cy="217043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7721600</wp:posOffset>
                </wp:positionH>
                <wp:positionV relativeFrom="paragraph">
                  <wp:posOffset>7823200</wp:posOffset>
                </wp:positionV>
                <wp:extent cx="1270" cy="2170430"/>
                <wp:effectExtent b="0" l="0" r="0" t="0"/>
                <wp:wrapNone/>
                <wp:docPr id="10" name="image40.png"/>
                <a:graphic>
                  <a:graphicData uri="http://schemas.openxmlformats.org/drawingml/2006/picture">
                    <pic:pic>
                      <pic:nvPicPr>
                        <pic:cNvPr id="0" name="image40.png"/>
                        <pic:cNvPicPr preferRelativeResize="0"/>
                      </pic:nvPicPr>
                      <pic:blipFill>
                        <a:blip r:embed="rId26"/>
                        <a:srcRect/>
                        <a:stretch>
                          <a:fillRect/>
                        </a:stretch>
                      </pic:blipFill>
                      <pic:spPr>
                        <a:xfrm>
                          <a:off x="0" y="0"/>
                          <a:ext cx="1270" cy="2170430"/>
                        </a:xfrm>
                        <a:prstGeom prst="rect"/>
                        <a:ln/>
                      </pic:spPr>
                    </pic:pic>
                  </a:graphicData>
                </a:graphic>
              </wp:anchor>
            </w:drawing>
          </mc:Fallback>
        </mc:AlternateContent>
      </w:r>
      <w:r>
        <w:rPr>
          <w:noProof/>
        </w:rPr>
        <mc:AlternateContent>
          <mc:Choice Requires="wpg">
            <w:drawing>
              <wp:anchor distT="0" distB="0" distL="114300" distR="114300" simplePos="0" relativeHeight="251668480" behindDoc="0" locked="0" layoutInCell="1" hidden="0" allowOverlap="1" wp14:anchorId="5B5851A1" wp14:editId="6640677A">
                <wp:simplePos x="0" y="0"/>
                <wp:positionH relativeFrom="margin">
                  <wp:posOffset>7721600</wp:posOffset>
                </wp:positionH>
                <wp:positionV relativeFrom="paragraph">
                  <wp:posOffset>5334000</wp:posOffset>
                </wp:positionV>
                <wp:extent cx="1270" cy="2407285"/>
                <wp:effectExtent l="0" t="0" r="0" b="0"/>
                <wp:wrapNone/>
                <wp:docPr id="9"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27"/>
                        <a:srcRect/>
                        <a:stretch>
                          <a:fillRect/>
                        </a:stretch>
                      </pic:blipFill>
                      <pic:spPr>
                        <a:xfrm>
                          <a:off x="0" y="0"/>
                          <a:ext cx="1270" cy="2407285"/>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7721600</wp:posOffset>
                </wp:positionH>
                <wp:positionV relativeFrom="paragraph">
                  <wp:posOffset>5334000</wp:posOffset>
                </wp:positionV>
                <wp:extent cx="1270" cy="2407285"/>
                <wp:effectExtent b="0" l="0" r="0" t="0"/>
                <wp:wrapNone/>
                <wp:docPr id="9" name="image36.png"/>
                <a:graphic>
                  <a:graphicData uri="http://schemas.openxmlformats.org/drawingml/2006/picture">
                    <pic:pic>
                      <pic:nvPicPr>
                        <pic:cNvPr id="0" name="image36.png"/>
                        <pic:cNvPicPr preferRelativeResize="0"/>
                      </pic:nvPicPr>
                      <pic:blipFill>
                        <a:blip r:embed="rId28"/>
                        <a:srcRect/>
                        <a:stretch>
                          <a:fillRect/>
                        </a:stretch>
                      </pic:blipFill>
                      <pic:spPr>
                        <a:xfrm>
                          <a:off x="0" y="0"/>
                          <a:ext cx="1270" cy="2407285"/>
                        </a:xfrm>
                        <a:prstGeom prst="rect"/>
                        <a:ln/>
                      </pic:spPr>
                    </pic:pic>
                  </a:graphicData>
                </a:graphic>
              </wp:anchor>
            </w:drawing>
          </mc:Fallback>
        </mc:AlternateContent>
      </w:r>
      <w:r>
        <w:rPr>
          <w:noProof/>
        </w:rPr>
        <mc:AlternateContent>
          <mc:Choice Requires="wpg">
            <w:drawing>
              <wp:anchor distT="0" distB="0" distL="114300" distR="114300" simplePos="0" relativeHeight="251669504" behindDoc="0" locked="0" layoutInCell="1" hidden="0" allowOverlap="1" wp14:anchorId="4FCE92EE" wp14:editId="42E7859C">
                <wp:simplePos x="0" y="0"/>
                <wp:positionH relativeFrom="margin">
                  <wp:posOffset>7721600</wp:posOffset>
                </wp:positionH>
                <wp:positionV relativeFrom="paragraph">
                  <wp:posOffset>622300</wp:posOffset>
                </wp:positionV>
                <wp:extent cx="1270" cy="4468495"/>
                <wp:effectExtent l="0" t="0" r="0" b="0"/>
                <wp:wrapNone/>
                <wp:docPr id="14" name="image54.png"/>
                <wp:cNvGraphicFramePr/>
                <a:graphic xmlns:a="http://schemas.openxmlformats.org/drawingml/2006/main">
                  <a:graphicData uri="http://schemas.openxmlformats.org/drawingml/2006/picture">
                    <pic:pic xmlns:pic="http://schemas.openxmlformats.org/drawingml/2006/picture">
                      <pic:nvPicPr>
                        <pic:cNvPr id="0" name="image54.png"/>
                        <pic:cNvPicPr preferRelativeResize="0"/>
                      </pic:nvPicPr>
                      <pic:blipFill>
                        <a:blip r:embed="rId29"/>
                        <a:srcRect/>
                        <a:stretch>
                          <a:fillRect/>
                        </a:stretch>
                      </pic:blipFill>
                      <pic:spPr>
                        <a:xfrm>
                          <a:off x="0" y="0"/>
                          <a:ext cx="1270" cy="4468495"/>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7721600</wp:posOffset>
                </wp:positionH>
                <wp:positionV relativeFrom="paragraph">
                  <wp:posOffset>622300</wp:posOffset>
                </wp:positionV>
                <wp:extent cx="1270" cy="4468495"/>
                <wp:effectExtent b="0" l="0" r="0" t="0"/>
                <wp:wrapNone/>
                <wp:docPr id="14" name="image56.png"/>
                <a:graphic>
                  <a:graphicData uri="http://schemas.openxmlformats.org/drawingml/2006/picture">
                    <pic:pic>
                      <pic:nvPicPr>
                        <pic:cNvPr id="0" name="image56.png"/>
                        <pic:cNvPicPr preferRelativeResize="0"/>
                      </pic:nvPicPr>
                      <pic:blipFill>
                        <a:blip r:embed="rId30"/>
                        <a:srcRect/>
                        <a:stretch>
                          <a:fillRect/>
                        </a:stretch>
                      </pic:blipFill>
                      <pic:spPr>
                        <a:xfrm>
                          <a:off x="0" y="0"/>
                          <a:ext cx="1270" cy="4468495"/>
                        </a:xfrm>
                        <a:prstGeom prst="rect"/>
                        <a:ln/>
                      </pic:spPr>
                    </pic:pic>
                  </a:graphicData>
                </a:graphic>
              </wp:anchor>
            </w:drawing>
          </mc:Fallback>
        </mc:AlternateContent>
      </w:r>
      <w:r>
        <w:rPr>
          <w:noProof/>
        </w:rPr>
        <mc:AlternateContent>
          <mc:Choice Requires="wpg">
            <w:drawing>
              <wp:anchor distT="0" distB="0" distL="114300" distR="114300" simplePos="0" relativeHeight="251670528" behindDoc="0" locked="0" layoutInCell="1" hidden="0" allowOverlap="1" wp14:anchorId="46FD80A5" wp14:editId="063D2505">
                <wp:simplePos x="0" y="0"/>
                <wp:positionH relativeFrom="margin">
                  <wp:posOffset>7708900</wp:posOffset>
                </wp:positionH>
                <wp:positionV relativeFrom="paragraph">
                  <wp:posOffset>38100</wp:posOffset>
                </wp:positionV>
                <wp:extent cx="1270" cy="565150"/>
                <wp:effectExtent l="0" t="0" r="0" b="0"/>
                <wp:wrapNone/>
                <wp:docPr id="7"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31"/>
                        <a:srcRect/>
                        <a:stretch>
                          <a:fillRect/>
                        </a:stretch>
                      </pic:blipFill>
                      <pic:spPr>
                        <a:xfrm>
                          <a:off x="0" y="0"/>
                          <a:ext cx="1270" cy="56515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7708900</wp:posOffset>
                </wp:positionH>
                <wp:positionV relativeFrom="paragraph">
                  <wp:posOffset>38100</wp:posOffset>
                </wp:positionV>
                <wp:extent cx="1270" cy="565150"/>
                <wp:effectExtent b="0" l="0" r="0" t="0"/>
                <wp:wrapNone/>
                <wp:docPr id="7" name="image28.png"/>
                <a:graphic>
                  <a:graphicData uri="http://schemas.openxmlformats.org/drawingml/2006/picture">
                    <pic:pic>
                      <pic:nvPicPr>
                        <pic:cNvPr id="0" name="image28.png"/>
                        <pic:cNvPicPr preferRelativeResize="0"/>
                      </pic:nvPicPr>
                      <pic:blipFill>
                        <a:blip r:embed="rId32"/>
                        <a:srcRect/>
                        <a:stretch>
                          <a:fillRect/>
                        </a:stretch>
                      </pic:blipFill>
                      <pic:spPr>
                        <a:xfrm>
                          <a:off x="0" y="0"/>
                          <a:ext cx="1270" cy="565150"/>
                        </a:xfrm>
                        <a:prstGeom prst="rect"/>
                        <a:ln/>
                      </pic:spPr>
                    </pic:pic>
                  </a:graphicData>
                </a:graphic>
              </wp:anchor>
            </w:drawing>
          </mc:Fallback>
        </mc:AlternateContent>
      </w:r>
    </w:p>
    <w:p w14:paraId="0A3B694E" w14:textId="77777777" w:rsidR="008D683A" w:rsidRDefault="003E00EE">
      <w:pPr>
        <w:tabs>
          <w:tab w:val="left" w:pos="1440"/>
        </w:tabs>
        <w:spacing w:after="0" w:line="240" w:lineRule="auto"/>
        <w:ind w:left="807"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3. </w:t>
      </w:r>
      <w:r>
        <w:rPr>
          <w:rFonts w:ascii="Times New Roman" w:eastAsia="Times New Roman" w:hAnsi="Times New Roman" w:cs="Times New Roman"/>
          <w:sz w:val="21"/>
          <w:szCs w:val="21"/>
        </w:rPr>
        <w:tab/>
        <w:t>the name or a general description of each person who the member knows</w:t>
      </w:r>
    </w:p>
    <w:p w14:paraId="24438A2A" w14:textId="77777777" w:rsidR="008D683A" w:rsidRDefault="003E00EE">
      <w:pPr>
        <w:spacing w:before="17" w:after="0" w:line="240" w:lineRule="auto"/>
        <w:ind w:left="1466"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witnessed any part of the violation; and</w:t>
      </w:r>
    </w:p>
    <w:p w14:paraId="4E1822E8" w14:textId="77777777" w:rsidR="008D683A" w:rsidRDefault="003E00EE">
      <w:pPr>
        <w:tabs>
          <w:tab w:val="left" w:pos="1460"/>
        </w:tabs>
        <w:spacing w:before="17" w:after="0" w:line="249" w:lineRule="auto"/>
        <w:ind w:left="1473" w:right="95" w:hanging="666"/>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4. </w:t>
      </w:r>
      <w:r>
        <w:rPr>
          <w:rFonts w:ascii="Times New Roman" w:eastAsia="Times New Roman" w:hAnsi="Times New Roman" w:cs="Times New Roman"/>
          <w:sz w:val="21"/>
          <w:szCs w:val="21"/>
        </w:rPr>
        <w:tab/>
        <w:t>a general description and the location of any property that the member knows was involved in the violation.</w:t>
      </w:r>
    </w:p>
    <w:p w14:paraId="0EFFFA39" w14:textId="77777777" w:rsidR="008D683A" w:rsidRDefault="008D683A">
      <w:pPr>
        <w:tabs>
          <w:tab w:val="left" w:pos="1460"/>
        </w:tabs>
        <w:spacing w:before="17" w:after="0" w:line="249" w:lineRule="auto"/>
        <w:ind w:left="1473" w:right="95" w:hanging="666"/>
        <w:rPr>
          <w:rFonts w:ascii="Times New Roman" w:eastAsia="Times New Roman" w:hAnsi="Times New Roman" w:cs="Times New Roman"/>
          <w:sz w:val="21"/>
          <w:szCs w:val="21"/>
        </w:rPr>
      </w:pPr>
    </w:p>
    <w:p w14:paraId="0D2F0B51" w14:textId="77777777" w:rsidR="008D683A" w:rsidRDefault="003E00EE">
      <w:pPr>
        <w:tabs>
          <w:tab w:val="left" w:pos="1540"/>
        </w:tabs>
        <w:spacing w:after="0" w:line="240" w:lineRule="auto"/>
        <w:ind w:left="800" w:right="-20"/>
        <w:rPr>
          <w:rFonts w:ascii="Times New Roman" w:eastAsia="Times New Roman" w:hAnsi="Times New Roman" w:cs="Times New Roman"/>
          <w:sz w:val="21"/>
          <w:szCs w:val="21"/>
        </w:rPr>
      </w:pPr>
      <w:r>
        <w:rPr>
          <w:rFonts w:ascii="Arial" w:eastAsia="Arial" w:hAnsi="Arial" w:cs="Arial"/>
          <w:b/>
          <w:sz w:val="20"/>
          <w:szCs w:val="20"/>
        </w:rPr>
        <w:t xml:space="preserve">B. </w:t>
      </w:r>
      <w:r>
        <w:rPr>
          <w:rFonts w:ascii="Arial" w:eastAsia="Arial" w:hAnsi="Arial" w:cs="Arial"/>
          <w:b/>
          <w:sz w:val="20"/>
          <w:szCs w:val="20"/>
        </w:rPr>
        <w:tab/>
      </w:r>
      <w:r>
        <w:rPr>
          <w:rFonts w:ascii="Times New Roman" w:eastAsia="Times New Roman" w:hAnsi="Times New Roman" w:cs="Times New Roman"/>
          <w:b/>
        </w:rPr>
        <w:t xml:space="preserve">Threats, Battery, Intimidation, and Harassment. </w:t>
      </w:r>
      <w:r>
        <w:rPr>
          <w:rFonts w:ascii="Times New Roman" w:eastAsia="Times New Roman" w:hAnsi="Times New Roman" w:cs="Times New Roman"/>
          <w:sz w:val="21"/>
          <w:szCs w:val="21"/>
        </w:rPr>
        <w:t>Pursuant to Ind. Code § 20-</w:t>
      </w:r>
    </w:p>
    <w:p w14:paraId="60D1D527" w14:textId="0AA3A18F" w:rsidR="008D683A" w:rsidRDefault="003E00EE">
      <w:pPr>
        <w:spacing w:before="15" w:after="0" w:line="249" w:lineRule="auto"/>
        <w:ind w:left="133" w:right="62"/>
        <w:rPr>
          <w:rFonts w:ascii="Times New Roman" w:eastAsia="Times New Roman" w:hAnsi="Times New Roman" w:cs="Times New Roman"/>
          <w:sz w:val="21"/>
          <w:szCs w:val="21"/>
        </w:rPr>
      </w:pPr>
      <w:r>
        <w:rPr>
          <w:rFonts w:ascii="Times New Roman" w:eastAsia="Times New Roman" w:hAnsi="Times New Roman" w:cs="Times New Roman"/>
          <w:sz w:val="21"/>
          <w:szCs w:val="21"/>
        </w:rPr>
        <w:t>33-9-</w:t>
      </w:r>
      <w:r w:rsidR="00D20F35">
        <w:rPr>
          <w:rFonts w:ascii="Times New Roman" w:eastAsia="Times New Roman" w:hAnsi="Times New Roman" w:cs="Times New Roman"/>
          <w:sz w:val="21"/>
          <w:szCs w:val="21"/>
        </w:rPr>
        <w:t>13, if</w:t>
      </w:r>
      <w:r>
        <w:rPr>
          <w:rFonts w:ascii="Times New Roman" w:eastAsia="Times New Roman" w:hAnsi="Times New Roman" w:cs="Times New Roman"/>
          <w:sz w:val="21"/>
          <w:szCs w:val="21"/>
        </w:rPr>
        <w:t xml:space="preserve"> TCSC has reason to believe that a TCSC employee has received a threat or is the victim of intimidation, battery, or harassment, TCSC shall immediately make an oral report of the incident to a designated officer within the Police Department.  The report will include the following information, when applicable:</w:t>
      </w:r>
    </w:p>
    <w:p w14:paraId="6CEB11E1" w14:textId="77777777" w:rsidR="008D683A" w:rsidRDefault="008D683A">
      <w:pPr>
        <w:spacing w:before="12" w:after="0" w:line="240" w:lineRule="auto"/>
        <w:rPr>
          <w:sz w:val="24"/>
          <w:szCs w:val="24"/>
        </w:rPr>
      </w:pPr>
    </w:p>
    <w:p w14:paraId="1119E757" w14:textId="77777777" w:rsidR="008D683A" w:rsidRDefault="003E00EE">
      <w:pPr>
        <w:tabs>
          <w:tab w:val="left" w:pos="1440"/>
        </w:tabs>
        <w:spacing w:after="0" w:line="240" w:lineRule="auto"/>
        <w:ind w:left="821" w:right="-20"/>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 xml:space="preserve">1. </w:t>
      </w:r>
      <w:r>
        <w:rPr>
          <w:rFonts w:ascii="Times New Roman" w:eastAsia="Times New Roman" w:hAnsi="Times New Roman" w:cs="Times New Roman"/>
          <w:sz w:val="21"/>
          <w:szCs w:val="21"/>
        </w:rPr>
        <w:tab/>
        <w:t>The name, age, address and sex of the employee;</w:t>
      </w:r>
    </w:p>
    <w:p w14:paraId="29CCBF29" w14:textId="77777777" w:rsidR="008D683A" w:rsidRDefault="003E00EE">
      <w:pPr>
        <w:tabs>
          <w:tab w:val="left" w:pos="1500"/>
        </w:tabs>
        <w:spacing w:before="10" w:after="0" w:line="253" w:lineRule="auto"/>
        <w:ind w:left="1459" w:right="190" w:hanging="666"/>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2. </w:t>
      </w:r>
      <w:r>
        <w:rPr>
          <w:rFonts w:ascii="Times New Roman" w:eastAsia="Times New Roman" w:hAnsi="Times New Roman" w:cs="Times New Roman"/>
          <w:sz w:val="21"/>
          <w:szCs w:val="21"/>
        </w:rPr>
        <w:tab/>
        <w:t>The nature of the offense, or activity allegedly committed and the circumstances immediately surrounding it, including the time, location and property involved; and</w:t>
      </w:r>
    </w:p>
    <w:p w14:paraId="2ECE5778" w14:textId="77777777" w:rsidR="008D683A" w:rsidRDefault="003E00EE">
      <w:pPr>
        <w:tabs>
          <w:tab w:val="left" w:pos="1440"/>
        </w:tabs>
        <w:spacing w:before="4" w:after="0" w:line="240" w:lineRule="auto"/>
        <w:ind w:left="800"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3. </w:t>
      </w:r>
      <w:r>
        <w:rPr>
          <w:rFonts w:ascii="Times New Roman" w:eastAsia="Times New Roman" w:hAnsi="Times New Roman" w:cs="Times New Roman"/>
          <w:sz w:val="21"/>
          <w:szCs w:val="21"/>
        </w:rPr>
        <w:tab/>
        <w:t>Any instruments of physical force used or threatened.</w:t>
      </w:r>
    </w:p>
    <w:p w14:paraId="3CFE6CB0" w14:textId="77777777" w:rsidR="008D683A" w:rsidRDefault="008D683A">
      <w:pPr>
        <w:spacing w:before="19" w:after="0" w:line="240" w:lineRule="auto"/>
        <w:rPr>
          <w:sz w:val="24"/>
          <w:szCs w:val="24"/>
        </w:rPr>
      </w:pPr>
    </w:p>
    <w:p w14:paraId="079C6A77" w14:textId="77777777" w:rsidR="008D683A" w:rsidRDefault="003E00EE">
      <w:pPr>
        <w:tabs>
          <w:tab w:val="left" w:pos="1540"/>
        </w:tabs>
        <w:spacing w:after="0" w:line="252" w:lineRule="auto"/>
        <w:ind w:left="112" w:right="158" w:firstLine="688"/>
        <w:rPr>
          <w:rFonts w:ascii="Times New Roman" w:eastAsia="Times New Roman" w:hAnsi="Times New Roman" w:cs="Times New Roman"/>
          <w:sz w:val="21"/>
          <w:szCs w:val="21"/>
        </w:rPr>
      </w:pPr>
      <w:r>
        <w:rPr>
          <w:rFonts w:ascii="Times New Roman" w:eastAsia="Times New Roman" w:hAnsi="Times New Roman" w:cs="Times New Roman"/>
          <w:b/>
        </w:rPr>
        <w:t>C.</w:t>
      </w:r>
      <w:r>
        <w:rPr>
          <w:rFonts w:ascii="Times New Roman" w:eastAsia="Times New Roman" w:hAnsi="Times New Roman" w:cs="Times New Roman"/>
          <w:b/>
        </w:rPr>
        <w:tab/>
        <w:t xml:space="preserve">Arrest Information.  </w:t>
      </w:r>
      <w:r>
        <w:rPr>
          <w:rFonts w:ascii="Times New Roman" w:eastAsia="Times New Roman" w:hAnsi="Times New Roman" w:cs="Times New Roman"/>
          <w:sz w:val="21"/>
          <w:szCs w:val="21"/>
        </w:rPr>
        <w:t>If the Police Department receives information concerning a TCSC employee and that information is subject to public access laws and the limitations thereof, the Police Department has the authority to advise TCSC of such information.</w:t>
      </w:r>
    </w:p>
    <w:p w14:paraId="16AD187F" w14:textId="77777777" w:rsidR="008D683A" w:rsidRDefault="008D683A">
      <w:pPr>
        <w:spacing w:before="7" w:after="0" w:line="240" w:lineRule="auto"/>
        <w:rPr>
          <w:sz w:val="24"/>
          <w:szCs w:val="24"/>
        </w:rPr>
      </w:pPr>
    </w:p>
    <w:p w14:paraId="09917BA2" w14:textId="77777777" w:rsidR="008D683A" w:rsidRDefault="003E00EE">
      <w:pPr>
        <w:tabs>
          <w:tab w:val="left" w:pos="1440"/>
        </w:tabs>
        <w:spacing w:after="0" w:line="253" w:lineRule="auto"/>
        <w:ind w:left="112" w:right="245" w:firstLine="681"/>
        <w:rPr>
          <w:rFonts w:ascii="Times New Roman" w:eastAsia="Times New Roman" w:hAnsi="Times New Roman" w:cs="Times New Roman"/>
          <w:sz w:val="21"/>
          <w:szCs w:val="21"/>
        </w:rPr>
      </w:pPr>
      <w:r>
        <w:rPr>
          <w:rFonts w:ascii="Times New Roman" w:eastAsia="Times New Roman" w:hAnsi="Times New Roman" w:cs="Times New Roman"/>
          <w:b/>
        </w:rPr>
        <w:t>D.</w:t>
      </w:r>
      <w:r>
        <w:rPr>
          <w:rFonts w:ascii="Times New Roman" w:eastAsia="Times New Roman" w:hAnsi="Times New Roman" w:cs="Times New Roman"/>
          <w:b/>
        </w:rPr>
        <w:tab/>
        <w:t xml:space="preserve">Non-Disclosure of Random Drug Testing.  </w:t>
      </w:r>
      <w:r>
        <w:rPr>
          <w:rFonts w:ascii="Times New Roman" w:eastAsia="Times New Roman" w:hAnsi="Times New Roman" w:cs="Times New Roman"/>
          <w:sz w:val="21"/>
          <w:szCs w:val="21"/>
        </w:rPr>
        <w:t>Results of random drug tests of potential employees shall not be provided to the Police Department.  TCSC has adopted a policy of random drug testing for its potential employees.  The purpose of this policy is not punitive in nature, but is aimed at furthering the safety of the student population.  The policy requires that the results of drug testing are to be held with the very strictest confidentiality and that the consequences of a failed drug test are not to be punitive.  Providing the Police Department with the confidential results of random drug tests would contravene the policy, would result in punitive consequences, and would violate Fourth Amendment jurisprudence.</w:t>
      </w:r>
    </w:p>
    <w:p w14:paraId="2D40B1DF" w14:textId="77777777" w:rsidR="008D683A" w:rsidRDefault="008D683A">
      <w:pPr>
        <w:spacing w:before="6" w:after="0" w:line="240" w:lineRule="auto"/>
        <w:rPr>
          <w:sz w:val="24"/>
          <w:szCs w:val="24"/>
        </w:rPr>
      </w:pPr>
    </w:p>
    <w:p w14:paraId="25F47E72" w14:textId="77777777" w:rsidR="008D683A" w:rsidRDefault="003E00EE">
      <w:pPr>
        <w:spacing w:after="0" w:line="240" w:lineRule="auto"/>
        <w:ind w:left="2791" w:right="2783"/>
        <w:jc w:val="center"/>
        <w:rPr>
          <w:rFonts w:ascii="Times New Roman" w:eastAsia="Times New Roman" w:hAnsi="Times New Roman" w:cs="Times New Roman"/>
        </w:rPr>
      </w:pPr>
      <w:r>
        <w:rPr>
          <w:rFonts w:ascii="Times New Roman" w:eastAsia="Times New Roman" w:hAnsi="Times New Roman" w:cs="Times New Roman"/>
          <w:b/>
        </w:rPr>
        <w:t>ARTICLE VII. TCSC CONTACT</w:t>
      </w:r>
    </w:p>
    <w:p w14:paraId="2FA3AB5D" w14:textId="77777777" w:rsidR="008D683A" w:rsidRDefault="008D683A">
      <w:pPr>
        <w:spacing w:before="6" w:after="0" w:line="260" w:lineRule="auto"/>
        <w:rPr>
          <w:sz w:val="26"/>
          <w:szCs w:val="26"/>
        </w:rPr>
      </w:pPr>
    </w:p>
    <w:p w14:paraId="34F1E15B" w14:textId="122B9E48" w:rsidR="008D683A" w:rsidRDefault="00885065">
      <w:pPr>
        <w:spacing w:after="0" w:line="254" w:lineRule="auto"/>
        <w:ind w:left="112" w:right="261" w:firstLine="688"/>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TCSC shall designate </w:t>
      </w:r>
      <w:r w:rsidR="003E00EE">
        <w:rPr>
          <w:rFonts w:ascii="Times New Roman" w:eastAsia="Times New Roman" w:hAnsi="Times New Roman" w:cs="Times New Roman"/>
          <w:sz w:val="21"/>
          <w:szCs w:val="21"/>
        </w:rPr>
        <w:t>a contact person  to receive information from the Police Department.  The default contact shall be the TCSC Corporation Safety Specialist or principal of the school in which the juvenile is enrolled.  TCSC will then treat the material as if it were disciplinary file material and will maintain it in accordance with school policies.</w:t>
      </w:r>
    </w:p>
    <w:p w14:paraId="3E5F4058" w14:textId="77777777" w:rsidR="008D683A" w:rsidRDefault="008D683A">
      <w:pPr>
        <w:spacing w:before="5" w:after="0" w:line="240" w:lineRule="auto"/>
        <w:rPr>
          <w:sz w:val="24"/>
          <w:szCs w:val="24"/>
        </w:rPr>
      </w:pPr>
    </w:p>
    <w:p w14:paraId="6734331A" w14:textId="77777777" w:rsidR="008D683A" w:rsidRDefault="003E00EE">
      <w:pPr>
        <w:spacing w:after="0" w:line="248" w:lineRule="auto"/>
        <w:ind w:left="2519" w:right="2505"/>
        <w:jc w:val="center"/>
        <w:rPr>
          <w:rFonts w:ascii="Times New Roman" w:eastAsia="Times New Roman" w:hAnsi="Times New Roman" w:cs="Times New Roman"/>
        </w:rPr>
      </w:pPr>
      <w:r>
        <w:rPr>
          <w:rFonts w:ascii="Times New Roman" w:eastAsia="Times New Roman" w:hAnsi="Times New Roman" w:cs="Times New Roman"/>
          <w:b/>
        </w:rPr>
        <w:t>ARTICLE VIII. CONFIDENTIALITY</w:t>
      </w:r>
    </w:p>
    <w:p w14:paraId="5899630E" w14:textId="77777777" w:rsidR="008D683A" w:rsidRDefault="008D683A">
      <w:pPr>
        <w:spacing w:before="17" w:after="0" w:line="240" w:lineRule="auto"/>
      </w:pPr>
    </w:p>
    <w:p w14:paraId="0F79FE89" w14:textId="3B1595BC" w:rsidR="008D683A" w:rsidRDefault="003E00EE">
      <w:pPr>
        <w:spacing w:before="33" w:after="0" w:line="253" w:lineRule="auto"/>
        <w:ind w:left="104" w:right="160" w:firstLine="695"/>
        <w:rPr>
          <w:rFonts w:ascii="Times New Roman" w:eastAsia="Times New Roman" w:hAnsi="Times New Roman" w:cs="Times New Roman"/>
          <w:sz w:val="21"/>
          <w:szCs w:val="21"/>
        </w:rPr>
      </w:pPr>
      <w:r>
        <w:rPr>
          <w:rFonts w:ascii="Arial" w:eastAsia="Arial" w:hAnsi="Arial" w:cs="Arial"/>
          <w:sz w:val="21"/>
          <w:szCs w:val="21"/>
        </w:rPr>
        <w:t xml:space="preserve">It </w:t>
      </w:r>
      <w:r>
        <w:rPr>
          <w:rFonts w:ascii="Times New Roman" w:eastAsia="Times New Roman" w:hAnsi="Times New Roman" w:cs="Times New Roman"/>
          <w:sz w:val="21"/>
          <w:szCs w:val="21"/>
        </w:rPr>
        <w:t>is the desire and intent of TCSC and the Police Department to maintain the confidentiality of juveniles and employees as required by law.  Nothing in this MOU shall be construed to violate the requirement of confidentiality with respect to juvenile or employee records and information exchanged or shared by TCSC and the Police Depa</w:t>
      </w:r>
      <w:r w:rsidR="00D20F35">
        <w:rPr>
          <w:rFonts w:ascii="Times New Roman" w:eastAsia="Times New Roman" w:hAnsi="Times New Roman" w:cs="Times New Roman"/>
          <w:sz w:val="21"/>
          <w:szCs w:val="21"/>
        </w:rPr>
        <w:t>rtment</w:t>
      </w:r>
      <w:r w:rsidR="00852227">
        <w:rPr>
          <w:rFonts w:ascii="Times New Roman" w:eastAsia="Times New Roman" w:hAnsi="Times New Roman" w:cs="Times New Roman"/>
          <w:sz w:val="21"/>
          <w:szCs w:val="21"/>
        </w:rPr>
        <w:t>.  The Police Department</w:t>
      </w:r>
      <w:r w:rsidR="00D20F35">
        <w:rPr>
          <w:rFonts w:ascii="Times New Roman" w:eastAsia="Times New Roman" w:hAnsi="Times New Roman" w:cs="Times New Roman"/>
          <w:sz w:val="21"/>
          <w:szCs w:val="21"/>
        </w:rPr>
        <w:t xml:space="preserve"> agrees and certifies to TCSC that the Poli</w:t>
      </w:r>
      <w:r w:rsidR="00852227">
        <w:rPr>
          <w:rFonts w:ascii="Times New Roman" w:eastAsia="Times New Roman" w:hAnsi="Times New Roman" w:cs="Times New Roman"/>
          <w:sz w:val="21"/>
          <w:szCs w:val="21"/>
        </w:rPr>
        <w:t>ce Department</w:t>
      </w:r>
      <w:r w:rsidR="00D20F35">
        <w:rPr>
          <w:rFonts w:ascii="Times New Roman" w:eastAsia="Times New Roman" w:hAnsi="Times New Roman" w:cs="Times New Roman"/>
          <w:sz w:val="21"/>
          <w:szCs w:val="21"/>
        </w:rPr>
        <w:t xml:space="preserve"> shall not disclose said records to a third part</w:t>
      </w:r>
      <w:r w:rsidR="00852227">
        <w:rPr>
          <w:rFonts w:ascii="Times New Roman" w:eastAsia="Times New Roman" w:hAnsi="Times New Roman" w:cs="Times New Roman"/>
          <w:sz w:val="21"/>
          <w:szCs w:val="21"/>
        </w:rPr>
        <w:t>y</w:t>
      </w:r>
      <w:r w:rsidR="00D20F35">
        <w:rPr>
          <w:rFonts w:ascii="Times New Roman" w:eastAsia="Times New Roman" w:hAnsi="Times New Roman" w:cs="Times New Roman"/>
          <w:sz w:val="21"/>
          <w:szCs w:val="21"/>
        </w:rPr>
        <w:t xml:space="preserve"> without the consent of the child’s parent.</w:t>
      </w:r>
    </w:p>
    <w:p w14:paraId="56267734" w14:textId="77777777" w:rsidR="008D683A" w:rsidRDefault="008D683A">
      <w:pPr>
        <w:spacing w:before="3" w:after="0" w:line="240" w:lineRule="auto"/>
        <w:rPr>
          <w:sz w:val="24"/>
          <w:szCs w:val="24"/>
        </w:rPr>
      </w:pPr>
    </w:p>
    <w:p w14:paraId="1CB7F0E4" w14:textId="77777777" w:rsidR="008D683A" w:rsidRDefault="003E00EE">
      <w:pPr>
        <w:spacing w:after="0" w:line="240" w:lineRule="auto"/>
        <w:ind w:left="2785" w:right="2724"/>
        <w:jc w:val="center"/>
        <w:rPr>
          <w:rFonts w:ascii="Times New Roman" w:eastAsia="Times New Roman" w:hAnsi="Times New Roman" w:cs="Times New Roman"/>
        </w:rPr>
      </w:pPr>
      <w:r>
        <w:rPr>
          <w:rFonts w:ascii="Times New Roman" w:eastAsia="Times New Roman" w:hAnsi="Times New Roman" w:cs="Times New Roman"/>
          <w:b/>
        </w:rPr>
        <w:t>ARTICLE IX.  COURT ORDERS</w:t>
      </w:r>
    </w:p>
    <w:p w14:paraId="57A11CFD" w14:textId="77777777" w:rsidR="008D683A" w:rsidRDefault="008D683A">
      <w:pPr>
        <w:spacing w:before="6" w:after="0" w:line="260" w:lineRule="auto"/>
        <w:rPr>
          <w:sz w:val="26"/>
          <w:szCs w:val="26"/>
        </w:rPr>
      </w:pPr>
    </w:p>
    <w:p w14:paraId="5AE1FEA9" w14:textId="306E2007" w:rsidR="008D683A" w:rsidRDefault="003E00EE">
      <w:pPr>
        <w:spacing w:after="0" w:line="254" w:lineRule="auto"/>
        <w:ind w:left="127" w:right="250" w:firstLine="659"/>
        <w:rPr>
          <w:rFonts w:ascii="Times New Roman" w:eastAsia="Times New Roman" w:hAnsi="Times New Roman" w:cs="Times New Roman"/>
          <w:sz w:val="21"/>
          <w:szCs w:val="21"/>
        </w:rPr>
      </w:pPr>
      <w:r>
        <w:rPr>
          <w:rFonts w:ascii="Times New Roman" w:eastAsia="Times New Roman" w:hAnsi="Times New Roman" w:cs="Times New Roman"/>
          <w:sz w:val="21"/>
          <w:szCs w:val="21"/>
        </w:rPr>
        <w:t>TCSC and the Police Department acknowledge that a Court may requi</w:t>
      </w:r>
      <w:r w:rsidR="00884DB8">
        <w:rPr>
          <w:rFonts w:ascii="Times New Roman" w:eastAsia="Times New Roman" w:hAnsi="Times New Roman" w:cs="Times New Roman"/>
          <w:sz w:val="21"/>
          <w:szCs w:val="21"/>
        </w:rPr>
        <w:t xml:space="preserve">re the destruction, surrender, </w:t>
      </w:r>
      <w:r>
        <w:rPr>
          <w:rFonts w:ascii="Times New Roman" w:eastAsia="Times New Roman" w:hAnsi="Times New Roman" w:cs="Times New Roman"/>
          <w:sz w:val="21"/>
          <w:szCs w:val="21"/>
        </w:rPr>
        <w:t>or expungement of information exchanged pursuant to this MOU. TCSC a</w:t>
      </w:r>
      <w:r w:rsidR="00884DB8">
        <w:rPr>
          <w:rFonts w:ascii="Times New Roman" w:eastAsia="Times New Roman" w:hAnsi="Times New Roman" w:cs="Times New Roman"/>
          <w:sz w:val="21"/>
          <w:szCs w:val="21"/>
        </w:rPr>
        <w:t xml:space="preserve">nd the Police Department agree </w:t>
      </w:r>
      <w:r>
        <w:rPr>
          <w:rFonts w:ascii="Times New Roman" w:eastAsia="Times New Roman" w:hAnsi="Times New Roman" w:cs="Times New Roman"/>
          <w:sz w:val="21"/>
          <w:szCs w:val="21"/>
        </w:rPr>
        <w:t xml:space="preserve">that they shall comply with any such order for the destruction, surrender, or </w:t>
      </w:r>
      <w:r w:rsidR="00884DB8">
        <w:rPr>
          <w:rFonts w:ascii="Times New Roman" w:eastAsia="Times New Roman" w:hAnsi="Times New Roman" w:cs="Times New Roman"/>
          <w:sz w:val="21"/>
          <w:szCs w:val="21"/>
        </w:rPr>
        <w:t>expungement of such</w:t>
      </w:r>
      <w:r>
        <w:rPr>
          <w:rFonts w:ascii="Times New Roman" w:eastAsia="Times New Roman" w:hAnsi="Times New Roman" w:cs="Times New Roman"/>
          <w:sz w:val="21"/>
          <w:szCs w:val="21"/>
        </w:rPr>
        <w:t xml:space="preserve"> information or records as soon as practicable.</w:t>
      </w:r>
    </w:p>
    <w:p w14:paraId="2AF370B0" w14:textId="77777777" w:rsidR="008D683A" w:rsidRDefault="008D683A">
      <w:pPr>
        <w:spacing w:after="0" w:line="240" w:lineRule="auto"/>
        <w:ind w:left="2449" w:right="2389"/>
        <w:jc w:val="center"/>
        <w:rPr>
          <w:rFonts w:ascii="Times New Roman" w:eastAsia="Times New Roman" w:hAnsi="Times New Roman" w:cs="Times New Roman"/>
          <w:b/>
        </w:rPr>
      </w:pPr>
    </w:p>
    <w:p w14:paraId="5836DADD" w14:textId="77777777" w:rsidR="008D683A" w:rsidRDefault="003E00EE">
      <w:pPr>
        <w:spacing w:after="0" w:line="240" w:lineRule="auto"/>
        <w:ind w:left="2449" w:right="2389"/>
        <w:jc w:val="center"/>
        <w:rPr>
          <w:rFonts w:ascii="Times New Roman" w:eastAsia="Times New Roman" w:hAnsi="Times New Roman" w:cs="Times New Roman"/>
        </w:rPr>
      </w:pPr>
      <w:r>
        <w:rPr>
          <w:rFonts w:ascii="Times New Roman" w:eastAsia="Times New Roman" w:hAnsi="Times New Roman" w:cs="Times New Roman"/>
          <w:b/>
        </w:rPr>
        <w:t>ARTICLE X.  GENERAL PROVISIONS</w:t>
      </w:r>
    </w:p>
    <w:p w14:paraId="4B7742B3" w14:textId="77777777" w:rsidR="008D683A" w:rsidRDefault="008D683A">
      <w:pPr>
        <w:spacing w:before="10" w:after="0" w:line="240" w:lineRule="auto"/>
        <w:rPr>
          <w:sz w:val="24"/>
          <w:szCs w:val="24"/>
        </w:rPr>
      </w:pPr>
    </w:p>
    <w:p w14:paraId="3946B4E1" w14:textId="77777777" w:rsidR="008D683A" w:rsidRDefault="003E00EE">
      <w:pPr>
        <w:tabs>
          <w:tab w:val="left" w:pos="1440"/>
        </w:tabs>
        <w:spacing w:after="0" w:line="252" w:lineRule="auto"/>
        <w:ind w:left="120" w:right="275" w:firstLine="666"/>
        <w:rPr>
          <w:rFonts w:ascii="Times New Roman" w:eastAsia="Times New Roman" w:hAnsi="Times New Roman" w:cs="Times New Roman"/>
          <w:sz w:val="21"/>
          <w:szCs w:val="21"/>
        </w:rPr>
      </w:pPr>
      <w:r>
        <w:rPr>
          <w:rFonts w:ascii="Times New Roman" w:eastAsia="Times New Roman" w:hAnsi="Times New Roman" w:cs="Times New Roman"/>
          <w:b/>
        </w:rPr>
        <w:t xml:space="preserve">A. </w:t>
      </w:r>
      <w:r>
        <w:rPr>
          <w:rFonts w:ascii="Times New Roman" w:eastAsia="Times New Roman" w:hAnsi="Times New Roman" w:cs="Times New Roman"/>
          <w:b/>
        </w:rPr>
        <w:tab/>
        <w:t xml:space="preserve">MOU Not Restrictive.  </w:t>
      </w:r>
      <w:r>
        <w:rPr>
          <w:rFonts w:ascii="Times New Roman" w:eastAsia="Times New Roman" w:hAnsi="Times New Roman" w:cs="Times New Roman"/>
          <w:sz w:val="21"/>
          <w:szCs w:val="21"/>
        </w:rPr>
        <w:t>TCSC and the Police Department agree that this MOU does not eliminate or limit the independence of TCSC or the Police Department's ability to proceed in either the school system or in the criminal justice system, or both, as circumstances may require.  Subject to applicable state and federal laws, this MOU shall not be interpreted to limit or restrict the exchange and sharing of information and documents between the parties.</w:t>
      </w:r>
    </w:p>
    <w:p w14:paraId="6895EC22" w14:textId="77777777" w:rsidR="008D683A" w:rsidRDefault="008D683A">
      <w:pPr>
        <w:spacing w:before="7" w:after="0" w:line="240" w:lineRule="auto"/>
        <w:rPr>
          <w:sz w:val="24"/>
          <w:szCs w:val="24"/>
        </w:rPr>
      </w:pPr>
    </w:p>
    <w:p w14:paraId="5A90D0BB" w14:textId="77777777" w:rsidR="008D683A" w:rsidRDefault="003E00EE">
      <w:pPr>
        <w:tabs>
          <w:tab w:val="left" w:pos="1440"/>
        </w:tabs>
        <w:spacing w:after="0" w:line="246" w:lineRule="auto"/>
        <w:ind w:left="113" w:right="610" w:firstLine="731"/>
        <w:rPr>
          <w:rFonts w:ascii="Times New Roman" w:eastAsia="Times New Roman" w:hAnsi="Times New Roman" w:cs="Times New Roman"/>
          <w:sz w:val="21"/>
          <w:szCs w:val="21"/>
        </w:rPr>
      </w:pPr>
      <w:r>
        <w:rPr>
          <w:rFonts w:ascii="Arial" w:eastAsia="Arial" w:hAnsi="Arial" w:cs="Arial"/>
          <w:b/>
          <w:sz w:val="21"/>
          <w:szCs w:val="21"/>
        </w:rPr>
        <w:lastRenderedPageBreak/>
        <w:t xml:space="preserve">B. </w:t>
      </w:r>
      <w:r>
        <w:rPr>
          <w:rFonts w:ascii="Arial" w:eastAsia="Arial" w:hAnsi="Arial" w:cs="Arial"/>
          <w:b/>
          <w:sz w:val="21"/>
          <w:szCs w:val="21"/>
        </w:rPr>
        <w:tab/>
      </w:r>
      <w:r>
        <w:rPr>
          <w:rFonts w:ascii="Times New Roman" w:eastAsia="Times New Roman" w:hAnsi="Times New Roman" w:cs="Times New Roman"/>
          <w:b/>
        </w:rPr>
        <w:t xml:space="preserve">Assignment.  </w:t>
      </w:r>
      <w:r>
        <w:rPr>
          <w:rFonts w:ascii="Times New Roman" w:eastAsia="Times New Roman" w:hAnsi="Times New Roman" w:cs="Times New Roman"/>
          <w:sz w:val="21"/>
          <w:szCs w:val="21"/>
        </w:rPr>
        <w:t>Except as otherwise provided within this MOU, neither party hereto may transfer or assign this MOU without prior written consent of the other party.</w:t>
      </w:r>
    </w:p>
    <w:p w14:paraId="00A483DC" w14:textId="77777777" w:rsidR="008D683A" w:rsidRDefault="008D683A">
      <w:pPr>
        <w:spacing w:before="12" w:after="0" w:line="240" w:lineRule="auto"/>
        <w:rPr>
          <w:sz w:val="24"/>
          <w:szCs w:val="24"/>
        </w:rPr>
      </w:pPr>
    </w:p>
    <w:p w14:paraId="42632DF1" w14:textId="77777777" w:rsidR="008D683A" w:rsidRDefault="003E00EE">
      <w:pPr>
        <w:tabs>
          <w:tab w:val="left" w:pos="1440"/>
        </w:tabs>
        <w:spacing w:after="0" w:line="253" w:lineRule="auto"/>
        <w:ind w:left="120" w:right="146" w:firstLine="674"/>
        <w:rPr>
          <w:rFonts w:ascii="Times New Roman" w:eastAsia="Times New Roman" w:hAnsi="Times New Roman" w:cs="Times New Roman"/>
          <w:sz w:val="21"/>
          <w:szCs w:val="21"/>
        </w:rPr>
      </w:pPr>
      <w:r>
        <w:rPr>
          <w:rFonts w:ascii="Times New Roman" w:eastAsia="Times New Roman" w:hAnsi="Times New Roman" w:cs="Times New Roman"/>
          <w:b/>
        </w:rPr>
        <w:t xml:space="preserve">C. </w:t>
      </w:r>
      <w:r>
        <w:rPr>
          <w:rFonts w:ascii="Times New Roman" w:eastAsia="Times New Roman" w:hAnsi="Times New Roman" w:cs="Times New Roman"/>
          <w:b/>
        </w:rPr>
        <w:tab/>
        <w:t xml:space="preserve">Insurance Coverage.  </w:t>
      </w:r>
      <w:r>
        <w:rPr>
          <w:rFonts w:ascii="Times New Roman" w:eastAsia="Times New Roman" w:hAnsi="Times New Roman" w:cs="Times New Roman"/>
          <w:sz w:val="21"/>
          <w:szCs w:val="21"/>
        </w:rPr>
        <w:t>Unless a party certifies that it is self-insured and provides reasonable assurance as to its ability to provide such self-insurance, each party shall maintain comprehensive general liability insurance during the term of this MOU. Each party will provide a copy of the insurance policy upon request of the other party.</w:t>
      </w:r>
    </w:p>
    <w:p w14:paraId="71E65808" w14:textId="77777777" w:rsidR="008D683A" w:rsidRDefault="008D683A">
      <w:pPr>
        <w:spacing w:before="6" w:after="0" w:line="240" w:lineRule="auto"/>
        <w:rPr>
          <w:sz w:val="24"/>
          <w:szCs w:val="24"/>
        </w:rPr>
      </w:pPr>
    </w:p>
    <w:p w14:paraId="2CCC1C46" w14:textId="77777777" w:rsidR="008D683A" w:rsidRDefault="003E00EE">
      <w:pPr>
        <w:tabs>
          <w:tab w:val="left" w:pos="1440"/>
        </w:tabs>
        <w:spacing w:after="0" w:line="251" w:lineRule="auto"/>
        <w:ind w:left="120" w:right="155" w:firstLine="659"/>
        <w:rPr>
          <w:rFonts w:ascii="Times New Roman" w:eastAsia="Times New Roman" w:hAnsi="Times New Roman" w:cs="Times New Roman"/>
          <w:sz w:val="21"/>
          <w:szCs w:val="21"/>
        </w:rPr>
      </w:pPr>
      <w:r>
        <w:rPr>
          <w:rFonts w:ascii="Times New Roman" w:eastAsia="Times New Roman" w:hAnsi="Times New Roman" w:cs="Times New Roman"/>
          <w:b/>
        </w:rPr>
        <w:t xml:space="preserve">D. </w:t>
      </w:r>
      <w:r>
        <w:rPr>
          <w:rFonts w:ascii="Times New Roman" w:eastAsia="Times New Roman" w:hAnsi="Times New Roman" w:cs="Times New Roman"/>
          <w:b/>
        </w:rPr>
        <w:tab/>
        <w:t xml:space="preserve">Indemnification. </w:t>
      </w:r>
      <w:r>
        <w:rPr>
          <w:rFonts w:ascii="Times New Roman" w:eastAsia="Times New Roman" w:hAnsi="Times New Roman" w:cs="Times New Roman"/>
          <w:sz w:val="21"/>
          <w:szCs w:val="21"/>
        </w:rPr>
        <w:t>Each party agrees to indemnify and hold the other party, its deputies, agents, employees, assignees, and other vendors harmless from any liability, loss or damage each may suffer as a result of claims, demands, costs or judgments, including legal fees, against each of them arising out of the duties and obligations pursuant to this MOU.</w:t>
      </w:r>
    </w:p>
    <w:p w14:paraId="2D657C87" w14:textId="77777777" w:rsidR="008D683A" w:rsidRDefault="008D683A">
      <w:pPr>
        <w:spacing w:before="8" w:after="0" w:line="240" w:lineRule="auto"/>
        <w:rPr>
          <w:sz w:val="24"/>
          <w:szCs w:val="24"/>
        </w:rPr>
      </w:pPr>
    </w:p>
    <w:p w14:paraId="29670B61" w14:textId="0275AC82" w:rsidR="008D683A" w:rsidRDefault="003E00EE">
      <w:pPr>
        <w:tabs>
          <w:tab w:val="left" w:pos="1440"/>
        </w:tabs>
        <w:spacing w:after="0" w:line="251" w:lineRule="auto"/>
        <w:ind w:left="120" w:right="323" w:firstLine="659"/>
        <w:rPr>
          <w:rFonts w:ascii="Times New Roman" w:eastAsia="Times New Roman" w:hAnsi="Times New Roman" w:cs="Times New Roman"/>
          <w:sz w:val="21"/>
          <w:szCs w:val="21"/>
        </w:rPr>
      </w:pPr>
      <w:r>
        <w:rPr>
          <w:rFonts w:ascii="Arial" w:eastAsia="Arial" w:hAnsi="Arial" w:cs="Arial"/>
          <w:b/>
          <w:sz w:val="20"/>
          <w:szCs w:val="20"/>
        </w:rPr>
        <w:t xml:space="preserve">E. </w:t>
      </w:r>
      <w:r>
        <w:rPr>
          <w:rFonts w:ascii="Arial" w:eastAsia="Arial" w:hAnsi="Arial" w:cs="Arial"/>
          <w:b/>
          <w:sz w:val="20"/>
          <w:szCs w:val="20"/>
        </w:rPr>
        <w:tab/>
      </w:r>
      <w:r>
        <w:rPr>
          <w:rFonts w:ascii="Times New Roman" w:eastAsia="Times New Roman" w:hAnsi="Times New Roman" w:cs="Times New Roman"/>
          <w:b/>
        </w:rPr>
        <w:t xml:space="preserve">Amendment. </w:t>
      </w:r>
      <w:r>
        <w:rPr>
          <w:rFonts w:ascii="Times New Roman" w:eastAsia="Times New Roman" w:hAnsi="Times New Roman" w:cs="Times New Roman"/>
          <w:sz w:val="21"/>
          <w:szCs w:val="21"/>
        </w:rPr>
        <w:t xml:space="preserve">This MOU may be amended </w:t>
      </w:r>
      <w:r w:rsidR="00B95170">
        <w:rPr>
          <w:rFonts w:ascii="Times New Roman" w:eastAsia="Times New Roman" w:hAnsi="Times New Roman" w:cs="Times New Roman"/>
          <w:sz w:val="21"/>
          <w:szCs w:val="21"/>
        </w:rPr>
        <w:t xml:space="preserve">or modified as necessary </w:t>
      </w:r>
      <w:r>
        <w:rPr>
          <w:rFonts w:ascii="Times New Roman" w:eastAsia="Times New Roman" w:hAnsi="Times New Roman" w:cs="Times New Roman"/>
          <w:sz w:val="21"/>
          <w:szCs w:val="21"/>
        </w:rPr>
        <w:t>only by the mutual consent of the parti</w:t>
      </w:r>
      <w:r w:rsidR="00B95170">
        <w:rPr>
          <w:rFonts w:ascii="Times New Roman" w:eastAsia="Times New Roman" w:hAnsi="Times New Roman" w:cs="Times New Roman"/>
          <w:sz w:val="21"/>
          <w:szCs w:val="21"/>
        </w:rPr>
        <w:t xml:space="preserve">es, made in writing and signed by the parties </w:t>
      </w:r>
      <w:r>
        <w:rPr>
          <w:rFonts w:ascii="Times New Roman" w:eastAsia="Times New Roman" w:hAnsi="Times New Roman" w:cs="Times New Roman"/>
          <w:sz w:val="21"/>
          <w:szCs w:val="21"/>
        </w:rPr>
        <w:t>or their successors in interest.</w:t>
      </w:r>
    </w:p>
    <w:p w14:paraId="712C54E3" w14:textId="77777777" w:rsidR="008D683A" w:rsidRDefault="008D683A">
      <w:pPr>
        <w:spacing w:before="15" w:after="0" w:line="240" w:lineRule="auto"/>
        <w:rPr>
          <w:sz w:val="24"/>
          <w:szCs w:val="24"/>
        </w:rPr>
      </w:pPr>
    </w:p>
    <w:p w14:paraId="4CC181B3" w14:textId="77777777" w:rsidR="008D683A" w:rsidRDefault="003E00EE">
      <w:pPr>
        <w:spacing w:after="0" w:line="252" w:lineRule="auto"/>
        <w:ind w:left="127" w:right="64" w:firstLine="659"/>
        <w:rPr>
          <w:rFonts w:ascii="Times New Roman" w:eastAsia="Times New Roman" w:hAnsi="Times New Roman" w:cs="Times New Roman"/>
          <w:sz w:val="21"/>
          <w:szCs w:val="21"/>
        </w:rPr>
      </w:pPr>
      <w:r>
        <w:rPr>
          <w:rFonts w:ascii="Times New Roman" w:eastAsia="Times New Roman" w:hAnsi="Times New Roman" w:cs="Times New Roman"/>
          <w:b/>
        </w:rPr>
        <w:t xml:space="preserve">F.        No Other Agreement. </w:t>
      </w:r>
      <w:r>
        <w:rPr>
          <w:rFonts w:ascii="Times New Roman" w:eastAsia="Times New Roman" w:hAnsi="Times New Roman" w:cs="Times New Roman"/>
          <w:sz w:val="21"/>
          <w:szCs w:val="21"/>
        </w:rPr>
        <w:t>Except as otherwise expressly provided herein, this MOU supersedes all prior agreements, negotiations and discussions relative to the subject matter hereof and is a full integration of the agreement of the parties.</w:t>
      </w:r>
    </w:p>
    <w:p w14:paraId="369985F9" w14:textId="77777777" w:rsidR="008D683A" w:rsidRDefault="008D683A">
      <w:pPr>
        <w:spacing w:before="7" w:after="0" w:line="240" w:lineRule="auto"/>
        <w:rPr>
          <w:sz w:val="24"/>
          <w:szCs w:val="24"/>
        </w:rPr>
      </w:pPr>
    </w:p>
    <w:p w14:paraId="3AB5620C" w14:textId="77777777" w:rsidR="008D683A" w:rsidRDefault="003E00EE">
      <w:pPr>
        <w:tabs>
          <w:tab w:val="left" w:pos="1440"/>
        </w:tabs>
        <w:spacing w:after="0" w:line="251" w:lineRule="auto"/>
        <w:ind w:left="120" w:right="59" w:firstLine="674"/>
        <w:rPr>
          <w:rFonts w:ascii="Times New Roman" w:eastAsia="Times New Roman" w:hAnsi="Times New Roman" w:cs="Times New Roman"/>
          <w:sz w:val="21"/>
          <w:szCs w:val="21"/>
        </w:rPr>
      </w:pPr>
      <w:r>
        <w:rPr>
          <w:rFonts w:ascii="Times New Roman" w:eastAsia="Times New Roman" w:hAnsi="Times New Roman" w:cs="Times New Roman"/>
          <w:b/>
        </w:rPr>
        <w:t>G.</w:t>
      </w:r>
      <w:r>
        <w:rPr>
          <w:rFonts w:ascii="Times New Roman" w:eastAsia="Times New Roman" w:hAnsi="Times New Roman" w:cs="Times New Roman"/>
          <w:b/>
        </w:rPr>
        <w:tab/>
        <w:t xml:space="preserve">Severability.  </w:t>
      </w:r>
      <w:r>
        <w:rPr>
          <w:rFonts w:ascii="Times New Roman" w:eastAsia="Times New Roman" w:hAnsi="Times New Roman" w:cs="Times New Roman"/>
          <w:sz w:val="21"/>
          <w:szCs w:val="21"/>
        </w:rPr>
        <w:t>If any provision, covenant, agreement or portion of this MOU or its application to any person, entity or properly, is held invalid, such invalidity shall not affect the application  or validity of any other provisions, covenants, agreements or portions of this MOU and, to that end, any provisions, covenants, agreements or portions of this MOU are declared to be severable.</w:t>
      </w:r>
    </w:p>
    <w:p w14:paraId="1C3A6FC1" w14:textId="77777777" w:rsidR="008D683A" w:rsidRDefault="008D683A">
      <w:pPr>
        <w:spacing w:before="6" w:after="0" w:line="240" w:lineRule="auto"/>
        <w:rPr>
          <w:sz w:val="24"/>
          <w:szCs w:val="24"/>
        </w:rPr>
      </w:pPr>
    </w:p>
    <w:p w14:paraId="08DE0866" w14:textId="4A39262F" w:rsidR="008D683A" w:rsidRDefault="008E2967">
      <w:pPr>
        <w:tabs>
          <w:tab w:val="left" w:pos="1440"/>
        </w:tabs>
        <w:spacing w:after="0" w:line="246" w:lineRule="auto"/>
        <w:ind w:left="141" w:right="359" w:firstLine="654"/>
        <w:rPr>
          <w:rFonts w:ascii="Times New Roman" w:eastAsia="Times New Roman" w:hAnsi="Times New Roman" w:cs="Times New Roman"/>
          <w:sz w:val="21"/>
          <w:szCs w:val="21"/>
        </w:rPr>
      </w:pPr>
      <w:r>
        <w:rPr>
          <w:rFonts w:ascii="Times New Roman" w:eastAsia="Times New Roman" w:hAnsi="Times New Roman" w:cs="Times New Roman"/>
          <w:b/>
        </w:rPr>
        <w:t>H</w:t>
      </w:r>
      <w:r w:rsidR="003E00EE">
        <w:rPr>
          <w:rFonts w:ascii="Times New Roman" w:eastAsia="Times New Roman" w:hAnsi="Times New Roman" w:cs="Times New Roman"/>
          <w:b/>
        </w:rPr>
        <w:t xml:space="preserve">. </w:t>
      </w:r>
      <w:r w:rsidR="003E00EE">
        <w:rPr>
          <w:rFonts w:ascii="Times New Roman" w:eastAsia="Times New Roman" w:hAnsi="Times New Roman" w:cs="Times New Roman"/>
          <w:b/>
        </w:rPr>
        <w:tab/>
        <w:t xml:space="preserve">No Third Party Beneficiaries. </w:t>
      </w:r>
      <w:r w:rsidR="003E00EE">
        <w:rPr>
          <w:rFonts w:ascii="Times New Roman" w:eastAsia="Times New Roman" w:hAnsi="Times New Roman" w:cs="Times New Roman"/>
          <w:sz w:val="21"/>
          <w:szCs w:val="21"/>
        </w:rPr>
        <w:t>By entering into this MOU, the parties do not intend to confer a benefit on a third party.  Rather, it is the exclusive intention of the parties for the MOU to benefit only the parties to this MOU. Therefore, the parties shall not communicate to any person or entity that this MOU benefits any person or entity other than the parties.</w:t>
      </w:r>
    </w:p>
    <w:p w14:paraId="48F4D6E5" w14:textId="77777777" w:rsidR="008D683A" w:rsidRDefault="008D683A">
      <w:pPr>
        <w:spacing w:before="14" w:after="0" w:line="240" w:lineRule="auto"/>
      </w:pPr>
    </w:p>
    <w:p w14:paraId="73E4DE9D" w14:textId="352923F6" w:rsidR="008D683A" w:rsidRDefault="008E2967">
      <w:pPr>
        <w:tabs>
          <w:tab w:val="left" w:pos="1440"/>
        </w:tabs>
        <w:spacing w:after="0" w:line="251" w:lineRule="auto"/>
        <w:ind w:left="127" w:right="86" w:firstLine="661"/>
        <w:rPr>
          <w:rFonts w:ascii="Times New Roman" w:eastAsia="Times New Roman" w:hAnsi="Times New Roman" w:cs="Times New Roman"/>
          <w:sz w:val="21"/>
          <w:szCs w:val="21"/>
        </w:rPr>
      </w:pPr>
      <w:r>
        <w:rPr>
          <w:rFonts w:ascii="Times New Roman" w:eastAsia="Times New Roman" w:hAnsi="Times New Roman" w:cs="Times New Roman"/>
          <w:b/>
          <w:sz w:val="23"/>
          <w:szCs w:val="23"/>
        </w:rPr>
        <w:t>I</w:t>
      </w:r>
      <w:r w:rsidR="003E00EE">
        <w:rPr>
          <w:rFonts w:ascii="Times New Roman" w:eastAsia="Times New Roman" w:hAnsi="Times New Roman" w:cs="Times New Roman"/>
          <w:b/>
          <w:sz w:val="23"/>
          <w:szCs w:val="23"/>
        </w:rPr>
        <w:t>.</w:t>
      </w:r>
      <w:r w:rsidR="003E00EE">
        <w:rPr>
          <w:rFonts w:ascii="Times New Roman" w:eastAsia="Times New Roman" w:hAnsi="Times New Roman" w:cs="Times New Roman"/>
          <w:b/>
          <w:sz w:val="23"/>
          <w:szCs w:val="23"/>
        </w:rPr>
        <w:tab/>
      </w:r>
      <w:r w:rsidR="00453D67">
        <w:rPr>
          <w:rFonts w:ascii="Times New Roman" w:eastAsia="Times New Roman" w:hAnsi="Times New Roman" w:cs="Times New Roman"/>
          <w:b/>
        </w:rPr>
        <w:t>Applicable Law a</w:t>
      </w:r>
      <w:r w:rsidR="003E00EE">
        <w:rPr>
          <w:rFonts w:ascii="Times New Roman" w:eastAsia="Times New Roman" w:hAnsi="Times New Roman" w:cs="Times New Roman"/>
          <w:b/>
        </w:rPr>
        <w:t xml:space="preserve">nd Venue. </w:t>
      </w:r>
      <w:r w:rsidR="003E00EE">
        <w:rPr>
          <w:rFonts w:ascii="Times New Roman" w:eastAsia="Times New Roman" w:hAnsi="Times New Roman" w:cs="Times New Roman"/>
          <w:sz w:val="21"/>
          <w:szCs w:val="21"/>
        </w:rPr>
        <w:t>This MOU shall be interpreted, construed, and enforced pursuant to, and in accordance with Indiana law. Further, the parties consent to venue in Tipton County, Indiana.</w:t>
      </w:r>
    </w:p>
    <w:p w14:paraId="2E3D1B8E" w14:textId="77777777" w:rsidR="008D683A" w:rsidRDefault="008D683A">
      <w:pPr>
        <w:spacing w:before="18" w:after="0" w:line="240" w:lineRule="auto"/>
        <w:rPr>
          <w:sz w:val="24"/>
          <w:szCs w:val="24"/>
        </w:rPr>
      </w:pPr>
    </w:p>
    <w:p w14:paraId="7956ED6D" w14:textId="77777777" w:rsidR="008D683A" w:rsidRDefault="008D683A">
      <w:pPr>
        <w:spacing w:before="18" w:after="0" w:line="240" w:lineRule="auto"/>
        <w:rPr>
          <w:sz w:val="24"/>
          <w:szCs w:val="24"/>
        </w:rPr>
      </w:pPr>
    </w:p>
    <w:p w14:paraId="16DF5C72" w14:textId="77777777" w:rsidR="008D683A" w:rsidRDefault="003E00EE">
      <w:pPr>
        <w:spacing w:after="0" w:line="257" w:lineRule="auto"/>
        <w:ind w:left="120" w:right="373" w:firstLine="668"/>
        <w:rPr>
          <w:rFonts w:ascii="Times New Roman" w:eastAsia="Times New Roman" w:hAnsi="Times New Roman" w:cs="Times New Roman"/>
          <w:sz w:val="21"/>
          <w:szCs w:val="21"/>
        </w:rPr>
      </w:pPr>
      <w:r>
        <w:rPr>
          <w:rFonts w:ascii="Times New Roman" w:eastAsia="Times New Roman" w:hAnsi="Times New Roman" w:cs="Times New Roman"/>
          <w:sz w:val="21"/>
          <w:szCs w:val="21"/>
        </w:rPr>
        <w:t>IN WITNESS WHEREOF, the parties hereto have caused this MOU to be executed by their duly authorized representatives as of the date first set forth.</w:t>
      </w:r>
    </w:p>
    <w:p w14:paraId="11EA3FFB" w14:textId="77777777" w:rsidR="008D683A" w:rsidRDefault="008D683A">
      <w:pPr>
        <w:spacing w:before="19" w:after="0" w:line="240" w:lineRule="auto"/>
        <w:rPr>
          <w:sz w:val="20"/>
          <w:szCs w:val="20"/>
        </w:rPr>
      </w:pPr>
    </w:p>
    <w:p w14:paraId="62A54D5C" w14:textId="77777777" w:rsidR="008D683A" w:rsidRDefault="008D683A">
      <w:pPr>
        <w:spacing w:after="0"/>
        <w:sectPr w:rsidR="008D683A">
          <w:type w:val="continuous"/>
          <w:pgSz w:w="12240" w:h="15840"/>
          <w:pgMar w:top="1440" w:right="1440" w:bottom="1440" w:left="1440" w:header="0" w:footer="0" w:gutter="0"/>
          <w:cols w:space="720"/>
        </w:sectPr>
      </w:pPr>
    </w:p>
    <w:p w14:paraId="7A959FB4" w14:textId="77777777" w:rsidR="008D683A" w:rsidRDefault="003E00EE">
      <w:pPr>
        <w:spacing w:before="33" w:after="0" w:line="240" w:lineRule="auto"/>
        <w:ind w:left="127" w:right="-76"/>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CITY OF TIPTON on behalf of</w:t>
      </w:r>
    </w:p>
    <w:p w14:paraId="591CC210" w14:textId="77777777" w:rsidR="008D683A" w:rsidRDefault="003E00EE">
      <w:pPr>
        <w:spacing w:before="10" w:after="0" w:line="240" w:lineRule="auto"/>
        <w:ind w:left="120"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Its POLICE DEPARTMENT</w:t>
      </w:r>
    </w:p>
    <w:p w14:paraId="3F4DBB73" w14:textId="77777777" w:rsidR="008D683A" w:rsidRDefault="003E00EE">
      <w:pPr>
        <w:spacing w:before="33" w:after="0" w:line="240" w:lineRule="auto"/>
        <w:ind w:right="-20"/>
        <w:rPr>
          <w:rFonts w:ascii="Times New Roman" w:eastAsia="Times New Roman" w:hAnsi="Times New Roman" w:cs="Times New Roman"/>
          <w:sz w:val="21"/>
          <w:szCs w:val="21"/>
        </w:rPr>
      </w:pPr>
      <w:r>
        <w:br w:type="column"/>
      </w:r>
      <w:r>
        <w:lastRenderedPageBreak/>
        <w:t>TIPTON COMMUNITY SCHOOL CORPORATION</w:t>
      </w:r>
    </w:p>
    <w:p w14:paraId="241D0A3D" w14:textId="77777777" w:rsidR="008D683A" w:rsidRDefault="008D683A">
      <w:pPr>
        <w:spacing w:after="0"/>
        <w:sectPr w:rsidR="008D683A">
          <w:type w:val="continuous"/>
          <w:pgSz w:w="12240" w:h="15840"/>
          <w:pgMar w:top="1440" w:right="1440" w:bottom="1440" w:left="1440" w:header="0" w:footer="0" w:gutter="0"/>
          <w:cols w:num="2" w:space="720" w:equalWidth="0">
            <w:col w:w="4223" w:space="912"/>
            <w:col w:w="4223" w:space="0"/>
          </w:cols>
        </w:sectPr>
      </w:pPr>
    </w:p>
    <w:p w14:paraId="091E8960" w14:textId="77777777" w:rsidR="008D683A" w:rsidRDefault="003E00EE">
      <w:pPr>
        <w:spacing w:after="0" w:line="240" w:lineRule="auto"/>
        <w:rPr>
          <w:sz w:val="20"/>
          <w:szCs w:val="20"/>
        </w:rPr>
      </w:pPr>
      <w:r>
        <w:rPr>
          <w:noProof/>
        </w:rPr>
        <w:lastRenderedPageBreak/>
        <mc:AlternateContent>
          <mc:Choice Requires="wpg">
            <w:drawing>
              <wp:anchor distT="0" distB="0" distL="114300" distR="114300" simplePos="0" relativeHeight="251671552" behindDoc="0" locked="0" layoutInCell="1" hidden="0" allowOverlap="1" wp14:anchorId="72C1D395" wp14:editId="10DEDFC3">
                <wp:simplePos x="0" y="0"/>
                <wp:positionH relativeFrom="margin">
                  <wp:posOffset>7721600</wp:posOffset>
                </wp:positionH>
                <wp:positionV relativeFrom="paragraph">
                  <wp:posOffset>8039100</wp:posOffset>
                </wp:positionV>
                <wp:extent cx="1270" cy="1917700"/>
                <wp:effectExtent l="0" t="0" r="0" b="0"/>
                <wp:wrapNone/>
                <wp:docPr id="6"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33"/>
                        <a:srcRect/>
                        <a:stretch>
                          <a:fillRect/>
                        </a:stretch>
                      </pic:blipFill>
                      <pic:spPr>
                        <a:xfrm>
                          <a:off x="0" y="0"/>
                          <a:ext cx="1270" cy="191770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7721600</wp:posOffset>
                </wp:positionH>
                <wp:positionV relativeFrom="paragraph">
                  <wp:posOffset>8039100</wp:posOffset>
                </wp:positionV>
                <wp:extent cx="1270" cy="1917700"/>
                <wp:effectExtent b="0" l="0" r="0" t="0"/>
                <wp:wrapNone/>
                <wp:docPr id="6" name="image24.png"/>
                <a:graphic>
                  <a:graphicData uri="http://schemas.openxmlformats.org/drawingml/2006/picture">
                    <pic:pic>
                      <pic:nvPicPr>
                        <pic:cNvPr id="0" name="image24.png"/>
                        <pic:cNvPicPr preferRelativeResize="0"/>
                      </pic:nvPicPr>
                      <pic:blipFill>
                        <a:blip r:embed="rId34"/>
                        <a:srcRect/>
                        <a:stretch>
                          <a:fillRect/>
                        </a:stretch>
                      </pic:blipFill>
                      <pic:spPr>
                        <a:xfrm>
                          <a:off x="0" y="0"/>
                          <a:ext cx="1270" cy="1917700"/>
                        </a:xfrm>
                        <a:prstGeom prst="rect"/>
                        <a:ln/>
                      </pic:spPr>
                    </pic:pic>
                  </a:graphicData>
                </a:graphic>
              </wp:anchor>
            </w:drawing>
          </mc:Fallback>
        </mc:AlternateContent>
      </w:r>
      <w:r>
        <w:rPr>
          <w:noProof/>
        </w:rPr>
        <mc:AlternateContent>
          <mc:Choice Requires="wpg">
            <w:drawing>
              <wp:anchor distT="0" distB="0" distL="114300" distR="114300" simplePos="0" relativeHeight="251672576" behindDoc="0" locked="0" layoutInCell="1" hidden="0" allowOverlap="1" wp14:anchorId="513AED38" wp14:editId="5CAB4BB8">
                <wp:simplePos x="0" y="0"/>
                <wp:positionH relativeFrom="margin">
                  <wp:posOffset>7708900</wp:posOffset>
                </wp:positionH>
                <wp:positionV relativeFrom="paragraph">
                  <wp:posOffset>12700</wp:posOffset>
                </wp:positionV>
                <wp:extent cx="1270" cy="7999094"/>
                <wp:effectExtent l="0" t="0" r="0" b="0"/>
                <wp:wrapNone/>
                <wp:docPr id="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35"/>
                        <a:srcRect/>
                        <a:stretch>
                          <a:fillRect/>
                        </a:stretch>
                      </pic:blipFill>
                      <pic:spPr>
                        <a:xfrm>
                          <a:off x="0" y="0"/>
                          <a:ext cx="1270" cy="7999094"/>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7708900</wp:posOffset>
                </wp:positionH>
                <wp:positionV relativeFrom="paragraph">
                  <wp:posOffset>12700</wp:posOffset>
                </wp:positionV>
                <wp:extent cx="1270" cy="7999094"/>
                <wp:effectExtent b="0" l="0" r="0" t="0"/>
                <wp:wrapNone/>
                <wp:docPr id="3" name="image12.png"/>
                <a:graphic>
                  <a:graphicData uri="http://schemas.openxmlformats.org/drawingml/2006/picture">
                    <pic:pic>
                      <pic:nvPicPr>
                        <pic:cNvPr id="0" name="image12.png"/>
                        <pic:cNvPicPr preferRelativeResize="0"/>
                      </pic:nvPicPr>
                      <pic:blipFill>
                        <a:blip r:embed="rId36"/>
                        <a:srcRect/>
                        <a:stretch>
                          <a:fillRect/>
                        </a:stretch>
                      </pic:blipFill>
                      <pic:spPr>
                        <a:xfrm>
                          <a:off x="0" y="0"/>
                          <a:ext cx="1270" cy="7999094"/>
                        </a:xfrm>
                        <a:prstGeom prst="rect"/>
                        <a:ln/>
                      </pic:spPr>
                    </pic:pic>
                  </a:graphicData>
                </a:graphic>
              </wp:anchor>
            </w:drawing>
          </mc:Fallback>
        </mc:AlternateContent>
      </w:r>
    </w:p>
    <w:p w14:paraId="7388D8BA" w14:textId="77777777" w:rsidR="008D683A" w:rsidRDefault="003E00EE">
      <w:pPr>
        <w:spacing w:after="0" w:line="240" w:lineRule="auto"/>
        <w:rPr>
          <w:sz w:val="20"/>
          <w:szCs w:val="20"/>
        </w:rPr>
      </w:pPr>
      <w:r>
        <w:rPr>
          <w:sz w:val="20"/>
          <w:szCs w:val="20"/>
        </w:rPr>
        <w:t>Date:________________________________________               Date:_____________________________________</w:t>
      </w:r>
      <w:r>
        <w:rPr>
          <w:noProof/>
        </w:rPr>
        <mc:AlternateContent>
          <mc:Choice Requires="wpg">
            <w:drawing>
              <wp:anchor distT="0" distB="0" distL="114300" distR="114300" simplePos="0" relativeHeight="251673600" behindDoc="0" locked="0" layoutInCell="1" hidden="0" allowOverlap="1" wp14:anchorId="3284AB89" wp14:editId="26B56A82">
                <wp:simplePos x="0" y="0"/>
                <wp:positionH relativeFrom="margin">
                  <wp:posOffset>3632200</wp:posOffset>
                </wp:positionH>
                <wp:positionV relativeFrom="paragraph">
                  <wp:posOffset>0</wp:posOffset>
                </wp:positionV>
                <wp:extent cx="2394585" cy="1270"/>
                <wp:effectExtent l="0" t="0" r="0" b="0"/>
                <wp:wrapNone/>
                <wp:docPr id="12"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37"/>
                        <a:srcRect/>
                        <a:stretch>
                          <a:fillRect/>
                        </a:stretch>
                      </pic:blipFill>
                      <pic:spPr>
                        <a:xfrm>
                          <a:off x="0" y="0"/>
                          <a:ext cx="2394585" cy="127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3632200</wp:posOffset>
                </wp:positionH>
                <wp:positionV relativeFrom="paragraph">
                  <wp:posOffset>0</wp:posOffset>
                </wp:positionV>
                <wp:extent cx="2394585" cy="1270"/>
                <wp:effectExtent b="0" l="0" r="0" t="0"/>
                <wp:wrapNone/>
                <wp:docPr id="12" name="image48.png"/>
                <a:graphic>
                  <a:graphicData uri="http://schemas.openxmlformats.org/drawingml/2006/picture">
                    <pic:pic>
                      <pic:nvPicPr>
                        <pic:cNvPr id="0" name="image48.png"/>
                        <pic:cNvPicPr preferRelativeResize="0"/>
                      </pic:nvPicPr>
                      <pic:blipFill>
                        <a:blip r:embed="rId38"/>
                        <a:srcRect/>
                        <a:stretch>
                          <a:fillRect/>
                        </a:stretch>
                      </pic:blipFill>
                      <pic:spPr>
                        <a:xfrm>
                          <a:off x="0" y="0"/>
                          <a:ext cx="2394585" cy="1270"/>
                        </a:xfrm>
                        <a:prstGeom prst="rect"/>
                        <a:ln/>
                      </pic:spPr>
                    </pic:pic>
                  </a:graphicData>
                </a:graphic>
              </wp:anchor>
            </w:drawing>
          </mc:Fallback>
        </mc:AlternateContent>
      </w:r>
      <w:r>
        <w:rPr>
          <w:noProof/>
        </w:rPr>
        <mc:AlternateContent>
          <mc:Choice Requires="wpg">
            <w:drawing>
              <wp:anchor distT="0" distB="0" distL="114300" distR="114300" simplePos="0" relativeHeight="251674624" behindDoc="0" locked="0" layoutInCell="1" hidden="0" allowOverlap="1" wp14:anchorId="18C3B87F" wp14:editId="2789AD9D">
                <wp:simplePos x="0" y="0"/>
                <wp:positionH relativeFrom="margin">
                  <wp:posOffset>1104900</wp:posOffset>
                </wp:positionH>
                <wp:positionV relativeFrom="paragraph">
                  <wp:posOffset>0</wp:posOffset>
                </wp:positionV>
                <wp:extent cx="2394585" cy="1270"/>
                <wp:effectExtent l="0" t="0" r="0" b="0"/>
                <wp:wrapNone/>
                <wp:docPr id="13"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39"/>
                        <a:srcRect/>
                        <a:stretch>
                          <a:fillRect/>
                        </a:stretch>
                      </pic:blipFill>
                      <pic:spPr>
                        <a:xfrm>
                          <a:off x="0" y="0"/>
                          <a:ext cx="2394585" cy="1270"/>
                        </a:xfrm>
                        <a:prstGeom prst="rect">
                          <a:avLst/>
                        </a:prstGeom>
                        <a:ln/>
                      </pic:spPr>
                    </pic:pic>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mv="urn:schemas-microsoft-com:mac:vml" xmlns:mo="http://schemas.microsoft.com/office/mac/office/2008/main">
            <w:drawing>
              <wp:anchor allowOverlap="1" behindDoc="0" distB="0" distT="0" distL="114300" distR="114300" hidden="0" layoutInCell="1" locked="0" relativeHeight="0" simplePos="0">
                <wp:simplePos x="0" y="0"/>
                <wp:positionH relativeFrom="margin">
                  <wp:posOffset>1104900</wp:posOffset>
                </wp:positionH>
                <wp:positionV relativeFrom="paragraph">
                  <wp:posOffset>0</wp:posOffset>
                </wp:positionV>
                <wp:extent cx="2394585" cy="1270"/>
                <wp:effectExtent b="0" l="0" r="0" t="0"/>
                <wp:wrapNone/>
                <wp:docPr id="13" name="image52.png"/>
                <a:graphic>
                  <a:graphicData uri="http://schemas.openxmlformats.org/drawingml/2006/picture">
                    <pic:pic>
                      <pic:nvPicPr>
                        <pic:cNvPr id="0" name="image52.png"/>
                        <pic:cNvPicPr preferRelativeResize="0"/>
                      </pic:nvPicPr>
                      <pic:blipFill>
                        <a:blip r:embed="rId40"/>
                        <a:srcRect/>
                        <a:stretch>
                          <a:fillRect/>
                        </a:stretch>
                      </pic:blipFill>
                      <pic:spPr>
                        <a:xfrm>
                          <a:off x="0" y="0"/>
                          <a:ext cx="2394585" cy="1270"/>
                        </a:xfrm>
                        <a:prstGeom prst="rect"/>
                        <a:ln/>
                      </pic:spPr>
                    </pic:pic>
                  </a:graphicData>
                </a:graphic>
              </wp:anchor>
            </w:drawing>
          </mc:Fallback>
        </mc:AlternateContent>
      </w:r>
    </w:p>
    <w:p w14:paraId="63EF41E4" w14:textId="77777777" w:rsidR="008D683A" w:rsidRDefault="008D683A">
      <w:pPr>
        <w:spacing w:after="0" w:line="240" w:lineRule="auto"/>
        <w:rPr>
          <w:sz w:val="20"/>
          <w:szCs w:val="20"/>
        </w:rPr>
      </w:pPr>
    </w:p>
    <w:p w14:paraId="6CBFBE70" w14:textId="77777777" w:rsidR="008D683A" w:rsidRDefault="003E00EE">
      <w:pPr>
        <w:spacing w:after="0" w:line="240" w:lineRule="auto"/>
        <w:sectPr w:rsidR="008D683A">
          <w:type w:val="continuous"/>
          <w:pgSz w:w="12240" w:h="15840"/>
          <w:pgMar w:top="1440" w:right="1440" w:bottom="1440" w:left="1440" w:header="0" w:footer="0" w:gutter="0"/>
          <w:cols w:space="720"/>
        </w:sectPr>
      </w:pPr>
      <w:r>
        <w:rPr>
          <w:rFonts w:ascii="Times New Roman" w:eastAsia="Times New Roman" w:hAnsi="Times New Roman" w:cs="Times New Roman"/>
          <w:sz w:val="21"/>
          <w:szCs w:val="21"/>
        </w:rPr>
        <w:t xml:space="preserve">By:_______________________________________             By:_____________________________________       </w:t>
      </w:r>
    </w:p>
    <w:p w14:paraId="12F9BD23" w14:textId="77777777" w:rsidR="008D683A" w:rsidRDefault="008D683A">
      <w:pPr>
        <w:spacing w:before="20" w:after="0" w:line="240" w:lineRule="auto"/>
        <w:ind w:right="-20"/>
        <w:rPr>
          <w:rFonts w:ascii="Times New Roman" w:eastAsia="Times New Roman" w:hAnsi="Times New Roman" w:cs="Times New Roman"/>
          <w:sz w:val="20"/>
          <w:szCs w:val="20"/>
        </w:rPr>
      </w:pPr>
    </w:p>
    <w:p w14:paraId="7CA91AD2" w14:textId="77777777" w:rsidR="00561377" w:rsidRDefault="00561377">
      <w:pPr>
        <w:spacing w:before="20" w:after="0" w:line="240" w:lineRule="auto"/>
        <w:ind w:right="-20"/>
        <w:rPr>
          <w:rFonts w:ascii="Times New Roman" w:eastAsia="Times New Roman" w:hAnsi="Times New Roman" w:cs="Times New Roman"/>
          <w:sz w:val="20"/>
          <w:szCs w:val="20"/>
        </w:rPr>
      </w:pPr>
    </w:p>
    <w:p w14:paraId="7E76E205" w14:textId="77777777" w:rsidR="00561377" w:rsidRDefault="00561377">
      <w:pPr>
        <w:spacing w:before="20" w:after="0" w:line="240" w:lineRule="auto"/>
        <w:ind w:right="-20"/>
        <w:rPr>
          <w:rFonts w:ascii="Times New Roman" w:eastAsia="Times New Roman" w:hAnsi="Times New Roman" w:cs="Times New Roman"/>
          <w:sz w:val="20"/>
          <w:szCs w:val="20"/>
        </w:rPr>
      </w:pPr>
    </w:p>
    <w:p w14:paraId="31C9E436" w14:textId="77777777" w:rsidR="00561377" w:rsidRDefault="00561377">
      <w:pPr>
        <w:spacing w:before="20" w:after="0" w:line="240" w:lineRule="auto"/>
        <w:ind w:right="-20"/>
        <w:rPr>
          <w:rFonts w:ascii="Times New Roman" w:eastAsia="Times New Roman" w:hAnsi="Times New Roman" w:cs="Times New Roman"/>
          <w:sz w:val="20"/>
          <w:szCs w:val="20"/>
        </w:rPr>
      </w:pPr>
    </w:p>
    <w:p w14:paraId="4198A4E1" w14:textId="32BEA836" w:rsidR="00561377" w:rsidRDefault="004417A4">
      <w:pPr>
        <w:spacing w:before="20"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6/6</w:t>
      </w:r>
      <w:r w:rsidR="008E2967">
        <w:rPr>
          <w:rFonts w:ascii="Times New Roman" w:eastAsia="Times New Roman" w:hAnsi="Times New Roman" w:cs="Times New Roman"/>
          <w:sz w:val="20"/>
          <w:szCs w:val="20"/>
        </w:rPr>
        <w:t>/18</w:t>
      </w:r>
    </w:p>
    <w:p w14:paraId="6C4B5ED9" w14:textId="2282A9FD" w:rsidR="00E4380D" w:rsidRDefault="00E4380D" w:rsidP="00E4380D">
      <w:pPr>
        <w:jc w:val="center"/>
        <w:rPr>
          <w:b/>
          <w:sz w:val="28"/>
          <w:szCs w:val="28"/>
        </w:rPr>
      </w:pPr>
      <w:r>
        <w:rPr>
          <w:b/>
          <w:sz w:val="28"/>
          <w:szCs w:val="28"/>
        </w:rPr>
        <w:lastRenderedPageBreak/>
        <w:t>Appendix A</w:t>
      </w:r>
    </w:p>
    <w:p w14:paraId="6A3B0B69" w14:textId="26DC4B8E" w:rsidR="00E4380D" w:rsidRPr="00E4380D" w:rsidRDefault="00E4380D" w:rsidP="00E4380D">
      <w:pPr>
        <w:jc w:val="center"/>
        <w:rPr>
          <w:b/>
          <w:sz w:val="28"/>
          <w:szCs w:val="28"/>
        </w:rPr>
      </w:pPr>
      <w:r w:rsidRPr="00E4380D">
        <w:rPr>
          <w:b/>
          <w:sz w:val="28"/>
          <w:szCs w:val="28"/>
        </w:rPr>
        <w:t>Financial Agreement for SRO Services</w:t>
      </w:r>
    </w:p>
    <w:p w14:paraId="7631BA38" w14:textId="77777777" w:rsidR="00E4380D" w:rsidRPr="00E4380D" w:rsidRDefault="00E4380D" w:rsidP="00E4380D">
      <w:pPr>
        <w:rPr>
          <w:sz w:val="24"/>
          <w:szCs w:val="24"/>
        </w:rPr>
      </w:pPr>
      <w:r w:rsidRPr="0033740B">
        <w:rPr>
          <w:b/>
          <w:sz w:val="24"/>
          <w:szCs w:val="24"/>
        </w:rPr>
        <w:t>Provider</w:t>
      </w:r>
      <w:r w:rsidRPr="00E4380D">
        <w:rPr>
          <w:sz w:val="24"/>
          <w:szCs w:val="24"/>
        </w:rPr>
        <w:t>: Tipton City Police Department (City)</w:t>
      </w:r>
    </w:p>
    <w:p w14:paraId="6CC1F8F1" w14:textId="77777777" w:rsidR="00E4380D" w:rsidRPr="00E4380D" w:rsidRDefault="00E4380D" w:rsidP="00E4380D">
      <w:pPr>
        <w:rPr>
          <w:sz w:val="24"/>
          <w:szCs w:val="24"/>
        </w:rPr>
      </w:pPr>
      <w:r w:rsidRPr="0033740B">
        <w:rPr>
          <w:b/>
          <w:sz w:val="24"/>
          <w:szCs w:val="24"/>
        </w:rPr>
        <w:t>Purchaser</w:t>
      </w:r>
      <w:r w:rsidRPr="00E4380D">
        <w:rPr>
          <w:sz w:val="24"/>
          <w:szCs w:val="24"/>
        </w:rPr>
        <w:t>: Tipton Community School Corporation (School)</w:t>
      </w:r>
    </w:p>
    <w:p w14:paraId="720E90E5" w14:textId="69C076EE" w:rsidR="00E4380D" w:rsidRPr="00E4380D" w:rsidRDefault="00E4380D" w:rsidP="00E4380D">
      <w:pPr>
        <w:rPr>
          <w:sz w:val="24"/>
          <w:szCs w:val="24"/>
        </w:rPr>
      </w:pPr>
      <w:r w:rsidRPr="00E4380D">
        <w:rPr>
          <w:sz w:val="24"/>
          <w:szCs w:val="24"/>
        </w:rPr>
        <w:t>Object</w:t>
      </w:r>
      <w:r w:rsidR="00523D64">
        <w:rPr>
          <w:sz w:val="24"/>
          <w:szCs w:val="24"/>
        </w:rPr>
        <w:t>ive</w:t>
      </w:r>
      <w:r w:rsidRPr="00E4380D">
        <w:rPr>
          <w:sz w:val="24"/>
          <w:szCs w:val="24"/>
        </w:rPr>
        <w:t>: To provide a departmental city police officer with necessary training (and certificates if required) to the school to fill the position of School Resource Officer (SRO) on a full time (school year) basis.</w:t>
      </w:r>
    </w:p>
    <w:p w14:paraId="3B70FB23" w14:textId="77777777" w:rsidR="00E4380D" w:rsidRPr="00E4380D" w:rsidRDefault="00E4380D" w:rsidP="00E4380D">
      <w:pPr>
        <w:rPr>
          <w:sz w:val="24"/>
          <w:szCs w:val="24"/>
        </w:rPr>
      </w:pPr>
      <w:r w:rsidRPr="00E4380D">
        <w:rPr>
          <w:sz w:val="24"/>
          <w:szCs w:val="24"/>
        </w:rPr>
        <w:t>Terms: School to pay 71%* of the total cost to the city of the SRO. Total cost will include (but not necessarily be limited to) salary, retirement pension contributions, health insurance, life insurance, workers compensation insurance, required continuing education as required by statute and other costs specific to the SRO as they may be identified and agreed to by the School and the City. The city and the SRO will provide the requisite city uniform, weapon, badge, holster, safety equipment other incidental wearables and tools.</w:t>
      </w:r>
    </w:p>
    <w:p w14:paraId="787A1913" w14:textId="77777777" w:rsidR="00E4380D" w:rsidRPr="00E4380D" w:rsidRDefault="00E4380D" w:rsidP="00E4380D">
      <w:pPr>
        <w:rPr>
          <w:sz w:val="24"/>
          <w:szCs w:val="24"/>
        </w:rPr>
      </w:pPr>
      <w:r w:rsidRPr="00E4380D">
        <w:rPr>
          <w:sz w:val="24"/>
          <w:szCs w:val="24"/>
        </w:rPr>
        <w:t>The city will provide a marked police vehicle for necessary transportation to and from the school and as a visual reminder of police presence. Exception to this may be for emergency situations that are communicated by the City to the School.</w:t>
      </w:r>
    </w:p>
    <w:p w14:paraId="2EFF00AD" w14:textId="77777777" w:rsidR="00E4380D" w:rsidRPr="00E4380D" w:rsidRDefault="00E4380D" w:rsidP="00E4380D">
      <w:pPr>
        <w:rPr>
          <w:sz w:val="24"/>
          <w:szCs w:val="24"/>
        </w:rPr>
      </w:pPr>
      <w:r w:rsidRPr="00E4380D">
        <w:rPr>
          <w:sz w:val="24"/>
          <w:szCs w:val="24"/>
        </w:rPr>
        <w:t>The city will charge the school a $100 monthly administrative fee for supervision and administrative costs required for the general employment of the officer during the ten (10) months the officer is assigned to the school.</w:t>
      </w:r>
    </w:p>
    <w:p w14:paraId="3C311DB5" w14:textId="2E7491AC" w:rsidR="00E4380D" w:rsidRPr="00E4380D" w:rsidRDefault="00E4380D" w:rsidP="00E4380D">
      <w:pPr>
        <w:rPr>
          <w:sz w:val="24"/>
          <w:szCs w:val="24"/>
        </w:rPr>
      </w:pPr>
      <w:r w:rsidRPr="00E4380D">
        <w:rPr>
          <w:sz w:val="24"/>
          <w:szCs w:val="24"/>
        </w:rPr>
        <w:t>The costs will be calculated at the end of each calendar quarter and be payable to the city within 30 days of presentation of an email invoice.</w:t>
      </w:r>
    </w:p>
    <w:p w14:paraId="434D87EA" w14:textId="77777777" w:rsidR="00E4380D" w:rsidRPr="00E4380D" w:rsidRDefault="00E4380D" w:rsidP="00E4380D">
      <w:pPr>
        <w:rPr>
          <w:sz w:val="24"/>
          <w:szCs w:val="24"/>
        </w:rPr>
      </w:pPr>
      <w:r w:rsidRPr="00E4380D">
        <w:rPr>
          <w:sz w:val="24"/>
          <w:szCs w:val="24"/>
        </w:rPr>
        <w:t>Training as elected by the school will be paid 100% by the school on a direct or reimbursement basis through mutual agreement.</w:t>
      </w:r>
    </w:p>
    <w:p w14:paraId="6409AC74" w14:textId="77777777" w:rsidR="00E4380D" w:rsidRPr="00E4380D" w:rsidRDefault="00E4380D" w:rsidP="00E4380D">
      <w:pPr>
        <w:rPr>
          <w:sz w:val="24"/>
          <w:szCs w:val="24"/>
        </w:rPr>
      </w:pPr>
      <w:r w:rsidRPr="00E4380D">
        <w:rPr>
          <w:sz w:val="24"/>
          <w:szCs w:val="24"/>
        </w:rPr>
        <w:t>*The 71% is the allocation of hours between the SRO and city police work. The allocation has been calculated by the school but needs to be verified by the city. A good faith estimate of total annual cost of an officer is in the $70,000 range, not counting an automobile or administrative charge. No automobile charge is applicable.</w:t>
      </w:r>
    </w:p>
    <w:p w14:paraId="77C2CFFD" w14:textId="3EF21FF3" w:rsidR="00E4380D" w:rsidRPr="00E4380D" w:rsidRDefault="00523D64" w:rsidP="00E4380D">
      <w:pPr>
        <w:rPr>
          <w:sz w:val="24"/>
          <w:szCs w:val="24"/>
        </w:rPr>
      </w:pPr>
      <w:r>
        <w:rPr>
          <w:sz w:val="24"/>
          <w:szCs w:val="24"/>
        </w:rPr>
        <w:t xml:space="preserve">This agreement </w:t>
      </w:r>
      <w:r w:rsidR="00E4380D" w:rsidRPr="00E4380D">
        <w:rPr>
          <w:sz w:val="24"/>
          <w:szCs w:val="24"/>
        </w:rPr>
        <w:t xml:space="preserve">is fully subject to approval by the Board of Works and/or the </w:t>
      </w:r>
      <w:r>
        <w:rPr>
          <w:sz w:val="24"/>
          <w:szCs w:val="24"/>
        </w:rPr>
        <w:t>Tipton City Council and the Tipton Community School Board.</w:t>
      </w:r>
    </w:p>
    <w:p w14:paraId="7B498783" w14:textId="77777777" w:rsidR="00E4380D" w:rsidRDefault="00E4380D">
      <w:pPr>
        <w:spacing w:before="20" w:after="0" w:line="240" w:lineRule="auto"/>
        <w:ind w:right="-20"/>
        <w:rPr>
          <w:rFonts w:ascii="Times New Roman" w:eastAsia="Times New Roman" w:hAnsi="Times New Roman" w:cs="Times New Roman"/>
          <w:sz w:val="20"/>
          <w:szCs w:val="20"/>
        </w:rPr>
      </w:pPr>
    </w:p>
    <w:sectPr w:rsidR="00E4380D">
      <w:type w:val="continuous"/>
      <w:pgSz w:w="12240" w:h="15840"/>
      <w:pgMar w:top="1440" w:right="1440" w:bottom="1440" w:left="1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9418B" w14:textId="77777777" w:rsidR="00B24CAE" w:rsidRDefault="00B24CAE">
      <w:pPr>
        <w:spacing w:after="0" w:line="240" w:lineRule="auto"/>
      </w:pPr>
      <w:r>
        <w:separator/>
      </w:r>
    </w:p>
  </w:endnote>
  <w:endnote w:type="continuationSeparator" w:id="0">
    <w:p w14:paraId="50811514" w14:textId="77777777" w:rsidR="00B24CAE" w:rsidRDefault="00B24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0A92C" w14:textId="77777777" w:rsidR="008D683A" w:rsidRDefault="003E00EE">
    <w:pPr>
      <w:spacing w:after="0" w:line="240" w:lineRule="auto"/>
      <w:jc w:val="right"/>
      <w:rPr>
        <w:sz w:val="20"/>
        <w:szCs w:val="20"/>
      </w:rPr>
    </w:pPr>
    <w:r>
      <w:rPr>
        <w:sz w:val="20"/>
        <w:szCs w:val="20"/>
      </w:rPr>
      <w:fldChar w:fldCharType="begin"/>
    </w:r>
    <w:r>
      <w:rPr>
        <w:sz w:val="20"/>
        <w:szCs w:val="20"/>
      </w:rPr>
      <w:instrText>PAGE</w:instrText>
    </w:r>
    <w:r>
      <w:rPr>
        <w:sz w:val="20"/>
        <w:szCs w:val="20"/>
      </w:rPr>
      <w:fldChar w:fldCharType="separate"/>
    </w:r>
    <w:r w:rsidR="00085461">
      <w:rPr>
        <w:noProof/>
        <w:sz w:val="20"/>
        <w:szCs w:val="20"/>
      </w:rPr>
      <w:t>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2DB57B" w14:textId="77777777" w:rsidR="00B24CAE" w:rsidRDefault="00B24CAE">
      <w:pPr>
        <w:spacing w:after="0" w:line="240" w:lineRule="auto"/>
      </w:pPr>
      <w:r>
        <w:separator/>
      </w:r>
    </w:p>
  </w:footnote>
  <w:footnote w:type="continuationSeparator" w:id="0">
    <w:p w14:paraId="7A77D463" w14:textId="77777777" w:rsidR="00B24CAE" w:rsidRDefault="00B24C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D683A"/>
    <w:rsid w:val="00070C30"/>
    <w:rsid w:val="0008357B"/>
    <w:rsid w:val="00084D1A"/>
    <w:rsid w:val="00085461"/>
    <w:rsid w:val="000956A7"/>
    <w:rsid w:val="000E03D5"/>
    <w:rsid w:val="001373D4"/>
    <w:rsid w:val="001A7E95"/>
    <w:rsid w:val="001E79DE"/>
    <w:rsid w:val="002D5D24"/>
    <w:rsid w:val="0033740B"/>
    <w:rsid w:val="00376399"/>
    <w:rsid w:val="003A2352"/>
    <w:rsid w:val="003E00EE"/>
    <w:rsid w:val="00435D48"/>
    <w:rsid w:val="004417A4"/>
    <w:rsid w:val="00443036"/>
    <w:rsid w:val="00453D67"/>
    <w:rsid w:val="004B2A97"/>
    <w:rsid w:val="004B5058"/>
    <w:rsid w:val="00504F18"/>
    <w:rsid w:val="00523D64"/>
    <w:rsid w:val="005420F6"/>
    <w:rsid w:val="00561377"/>
    <w:rsid w:val="00597CEE"/>
    <w:rsid w:val="005A4BBB"/>
    <w:rsid w:val="005D77A5"/>
    <w:rsid w:val="00626FFF"/>
    <w:rsid w:val="006460A2"/>
    <w:rsid w:val="006506B2"/>
    <w:rsid w:val="006B6206"/>
    <w:rsid w:val="006F1F14"/>
    <w:rsid w:val="007774E6"/>
    <w:rsid w:val="007D12A0"/>
    <w:rsid w:val="007F67A7"/>
    <w:rsid w:val="00800405"/>
    <w:rsid w:val="008045AE"/>
    <w:rsid w:val="00852227"/>
    <w:rsid w:val="00854609"/>
    <w:rsid w:val="008655AA"/>
    <w:rsid w:val="00884DB8"/>
    <w:rsid w:val="00885065"/>
    <w:rsid w:val="00892576"/>
    <w:rsid w:val="008D683A"/>
    <w:rsid w:val="008E2967"/>
    <w:rsid w:val="00A05823"/>
    <w:rsid w:val="00A30539"/>
    <w:rsid w:val="00B24CAE"/>
    <w:rsid w:val="00B72417"/>
    <w:rsid w:val="00B76618"/>
    <w:rsid w:val="00B773AF"/>
    <w:rsid w:val="00B774F0"/>
    <w:rsid w:val="00B95170"/>
    <w:rsid w:val="00B96CD2"/>
    <w:rsid w:val="00BC4685"/>
    <w:rsid w:val="00BF7486"/>
    <w:rsid w:val="00C31E7E"/>
    <w:rsid w:val="00C35484"/>
    <w:rsid w:val="00CC39D8"/>
    <w:rsid w:val="00CC7337"/>
    <w:rsid w:val="00D20F35"/>
    <w:rsid w:val="00D723EE"/>
    <w:rsid w:val="00D83F97"/>
    <w:rsid w:val="00DB7B43"/>
    <w:rsid w:val="00DC297A"/>
    <w:rsid w:val="00E4380D"/>
    <w:rsid w:val="00E63D28"/>
    <w:rsid w:val="00EB7134"/>
    <w:rsid w:val="00ED1C41"/>
    <w:rsid w:val="00F22BFA"/>
    <w:rsid w:val="00F70B0C"/>
    <w:rsid w:val="00FF0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apple-converted-space">
    <w:name w:val="apple-converted-space"/>
    <w:basedOn w:val="DefaultParagraphFont"/>
    <w:rsid w:val="00A05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apple-converted-space">
    <w:name w:val="apple-converted-space"/>
    <w:basedOn w:val="DefaultParagraphFont"/>
    <w:rsid w:val="00A05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525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image" Target="media/image40.png"/><Relationship Id="rId39" Type="http://schemas.openxmlformats.org/officeDocument/2006/relationships/image" Target="media/image14.png"/><Relationship Id="rId3" Type="http://schemas.openxmlformats.org/officeDocument/2006/relationships/settings" Target="settings.xml"/><Relationship Id="rId34" Type="http://schemas.openxmlformats.org/officeDocument/2006/relationships/image" Target="media/image24.png"/><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4.png"/><Relationship Id="rId17" Type="http://schemas.openxmlformats.org/officeDocument/2006/relationships/footer" Target="footer1.xml"/><Relationship Id="rId33" Type="http://schemas.openxmlformats.org/officeDocument/2006/relationships/image" Target="media/image11.png"/><Relationship Id="rId38" Type="http://schemas.openxmlformats.org/officeDocument/2006/relationships/image" Target="media/image48.png"/><Relationship Id="rId2" Type="http://schemas.microsoft.com/office/2007/relationships/stylesWithEffects" Target="stylesWithEffects.xml"/><Relationship Id="rId16" Type="http://schemas.openxmlformats.org/officeDocument/2006/relationships/image" Target="media/image8.png"/><Relationship Id="rId29" Type="http://schemas.openxmlformats.org/officeDocument/2006/relationships/image" Target="media/image9.pn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32" Type="http://schemas.openxmlformats.org/officeDocument/2006/relationships/image" Target="media/image28.png"/><Relationship Id="rId37" Type="http://schemas.openxmlformats.org/officeDocument/2006/relationships/image" Target="media/image13.png"/><Relationship Id="rId40" Type="http://schemas.openxmlformats.org/officeDocument/2006/relationships/image" Target="media/image52.png"/><Relationship Id="rId5" Type="http://schemas.openxmlformats.org/officeDocument/2006/relationships/footnotes" Target="footnotes.xml"/><Relationship Id="rId15" Type="http://schemas.openxmlformats.org/officeDocument/2006/relationships/image" Target="media/image5.png"/><Relationship Id="rId28" Type="http://schemas.openxmlformats.org/officeDocument/2006/relationships/image" Target="media/image36.png"/><Relationship Id="rId36" Type="http://schemas.openxmlformats.org/officeDocument/2006/relationships/image" Target="media/image120.png"/><Relationship Id="rId10" Type="http://schemas.openxmlformats.org/officeDocument/2006/relationships/image" Target="media/image60.png"/><Relationship Id="rId31"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8.png"/><Relationship Id="rId27" Type="http://schemas.openxmlformats.org/officeDocument/2006/relationships/image" Target="media/image7.png"/><Relationship Id="rId30" Type="http://schemas.openxmlformats.org/officeDocument/2006/relationships/image" Target="media/image56.png"/><Relationship Id="rId35" Type="http://schemas.openxmlformats.org/officeDocument/2006/relationships/image" Target="media/image12.png"/><Relationship Id="rId8"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3499</Words>
  <Characters>22048</Characters>
  <Application>Microsoft Office Word</Application>
  <DocSecurity>0</DocSecurity>
  <Lines>881</Lines>
  <Paragraphs>672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Emsweller</dc:creator>
  <cp:lastModifiedBy>Kevin Emsweller</cp:lastModifiedBy>
  <cp:revision>2</cp:revision>
  <dcterms:created xsi:type="dcterms:W3CDTF">2018-06-06T14:46:00Z</dcterms:created>
  <dcterms:modified xsi:type="dcterms:W3CDTF">2018-06-06T14:46:00Z</dcterms:modified>
</cp:coreProperties>
</file>